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5C0EB" w14:textId="57D5B2B4" w:rsidR="00C13D28" w:rsidRDefault="007F3F54" w:rsidP="00EA42CA">
      <w:pPr>
        <w:ind w:right="16"/>
        <w:jc w:val="center"/>
        <w:rPr>
          <w:b/>
          <w:bCs/>
          <w:sz w:val="28"/>
          <w:szCs w:val="28"/>
        </w:rPr>
      </w:pPr>
      <w:r w:rsidRPr="007F3F54">
        <w:rPr>
          <w:b/>
          <w:bCs/>
          <w:sz w:val="28"/>
          <w:szCs w:val="28"/>
        </w:rPr>
        <w:t>PENGARUH KEPEMIMPINAN TRANSFORMASIONAL DAN LINGKUNGAN KERJA BERBASIS DIGITAL TERHADAP KINERJA PEGAWAI DENGAN KEPUASAN KERJA SEBAGAI VARIABEL INTERVENING PADA BADAN PENDAPATAN DAERAH (BAPENDA) KOTA PADANG</w:t>
      </w:r>
    </w:p>
    <w:p w14:paraId="6B37706C" w14:textId="77777777" w:rsidR="007F3F54" w:rsidRPr="005F2C7E" w:rsidRDefault="007F3F54" w:rsidP="00EA42CA">
      <w:pPr>
        <w:ind w:right="16"/>
        <w:jc w:val="center"/>
        <w:rPr>
          <w:b/>
          <w:bCs/>
        </w:rPr>
      </w:pPr>
    </w:p>
    <w:p w14:paraId="7540D3FA" w14:textId="77A1FCAC" w:rsidR="004F344A" w:rsidRPr="007F3F54" w:rsidRDefault="007F3F54" w:rsidP="00263C63">
      <w:pPr>
        <w:ind w:right="16"/>
        <w:jc w:val="center"/>
        <w:rPr>
          <w:b/>
        </w:rPr>
      </w:pPr>
      <w:r w:rsidRPr="007F3F54">
        <w:rPr>
          <w:b/>
          <w:lang w:val="id-ID"/>
        </w:rPr>
        <w:t>Zihan Nurul Chairinisa</w:t>
      </w:r>
      <w:r w:rsidRPr="007F3F54">
        <w:rPr>
          <w:b/>
          <w:vertAlign w:val="superscript"/>
        </w:rPr>
        <w:t>1</w:t>
      </w:r>
      <w:r w:rsidRPr="007F3F54">
        <w:rPr>
          <w:b/>
        </w:rPr>
        <w:t>, Ramdani Bayu Putra</w:t>
      </w:r>
      <w:r w:rsidRPr="007F3F54">
        <w:rPr>
          <w:b/>
          <w:vertAlign w:val="superscript"/>
        </w:rPr>
        <w:t>2</w:t>
      </w:r>
      <w:r w:rsidRPr="007F3F54">
        <w:rPr>
          <w:b/>
        </w:rPr>
        <w:t xml:space="preserve">, </w:t>
      </w:r>
      <w:r w:rsidRPr="007F3F54">
        <w:rPr>
          <w:b/>
        </w:rPr>
        <w:t>Putri Azizi</w:t>
      </w:r>
      <w:r w:rsidR="00525A10" w:rsidRPr="007F3F54">
        <w:rPr>
          <w:b/>
          <w:vertAlign w:val="superscript"/>
        </w:rPr>
        <w:t>3</w:t>
      </w:r>
      <w:r w:rsidR="00C13D28" w:rsidRPr="007F3F54">
        <w:rPr>
          <w:b/>
        </w:rPr>
        <w:t xml:space="preserve"> </w:t>
      </w:r>
    </w:p>
    <w:p w14:paraId="4403D3F1" w14:textId="3FE51DD4" w:rsidR="007F3F54" w:rsidRPr="007F3F54" w:rsidRDefault="007F3F54" w:rsidP="00F34550">
      <w:pPr>
        <w:ind w:right="16"/>
        <w:jc w:val="center"/>
        <w:rPr>
          <w:bCs/>
        </w:rPr>
      </w:pPr>
      <w:r w:rsidRPr="007F3F54">
        <w:rPr>
          <w:bCs/>
        </w:rPr>
        <w:t>UPI</w:t>
      </w:r>
      <w:r w:rsidRPr="007F3F54">
        <w:rPr>
          <w:bCs/>
        </w:rPr>
        <w:t xml:space="preserve"> YPTK </w:t>
      </w:r>
      <w:r w:rsidRPr="007F3F54">
        <w:rPr>
          <w:bCs/>
        </w:rPr>
        <w:t>Padang</w:t>
      </w:r>
    </w:p>
    <w:p w14:paraId="15847B76" w14:textId="3F3844F3" w:rsidR="00F10D20" w:rsidRPr="007F3F54" w:rsidRDefault="007F3F54" w:rsidP="00F34550">
      <w:pPr>
        <w:ind w:right="16"/>
        <w:jc w:val="center"/>
        <w:rPr>
          <w:vertAlign w:val="superscript"/>
        </w:rPr>
      </w:pPr>
      <w:r>
        <w:rPr>
          <w:lang w:val="id-ID"/>
        </w:rPr>
        <w:t>E-Mail</w:t>
      </w:r>
      <w:r w:rsidR="00B32EC2" w:rsidRPr="00AE3C64">
        <w:rPr>
          <w:lang w:val="id-ID"/>
        </w:rPr>
        <w:t>:</w:t>
      </w:r>
      <w:hyperlink r:id="rId8" w:history="1">
        <w:r w:rsidRPr="007F3F54">
          <w:rPr>
            <w:rStyle w:val="Hyperlink"/>
          </w:rPr>
          <w:t xml:space="preserve"> zihannurul220703@gmail.com</w:t>
        </w:r>
        <w:r w:rsidRPr="007F3F54">
          <w:rPr>
            <w:rStyle w:val="Hyperlink"/>
            <w:vertAlign w:val="superscript"/>
          </w:rPr>
          <w:t>1</w:t>
        </w:r>
      </w:hyperlink>
      <w:r w:rsidRPr="007F3F54">
        <w:t xml:space="preserve">, </w:t>
      </w:r>
      <w:hyperlink r:id="rId9" w:history="1">
        <w:r w:rsidRPr="007F3F54">
          <w:t xml:space="preserve"> </w:t>
        </w:r>
        <w:r w:rsidRPr="007F3F54">
          <w:rPr>
            <w:rStyle w:val="Hyperlink"/>
          </w:rPr>
          <w:t>ramdhani_bayi@upiyptk.ac.id</w:t>
        </w:r>
        <w:r w:rsidRPr="007F3F54">
          <w:rPr>
            <w:rStyle w:val="Hyperlink"/>
            <w:vertAlign w:val="superscript"/>
          </w:rPr>
          <w:t>2</w:t>
        </w:r>
      </w:hyperlink>
      <w:r w:rsidRPr="007F3F54">
        <w:t xml:space="preserve">, </w:t>
      </w:r>
      <w:hyperlink r:id="rId10" w:history="1">
        <w:r w:rsidRPr="007F3F54">
          <w:t xml:space="preserve"> </w:t>
        </w:r>
        <w:r w:rsidRPr="007F3F54">
          <w:rPr>
            <w:rStyle w:val="Hyperlink"/>
          </w:rPr>
          <w:t>putriazizi@upiyptk.ac.id</w:t>
        </w:r>
        <w:r w:rsidRPr="007F3F54">
          <w:rPr>
            <w:rStyle w:val="Hyperlink"/>
            <w:vertAlign w:val="superscript"/>
          </w:rPr>
          <w:t>3</w:t>
        </w:r>
      </w:hyperlink>
      <w:r w:rsidRPr="007F3F54">
        <w:rPr>
          <w:vertAlign w:val="superscript"/>
        </w:rPr>
        <w:t xml:space="preserve"> </w:t>
      </w:r>
    </w:p>
    <w:p w14:paraId="4856D77D" w14:textId="77777777" w:rsidR="00F34550" w:rsidRPr="007F3F54" w:rsidRDefault="00F34550" w:rsidP="00F34550">
      <w:pPr>
        <w:ind w:right="16"/>
        <w:jc w:val="center"/>
      </w:pPr>
    </w:p>
    <w:p w14:paraId="227DF3E2" w14:textId="77777777" w:rsidR="0032033F" w:rsidRDefault="00594AE6" w:rsidP="00C13D28">
      <w:pPr>
        <w:pStyle w:val="BodyText"/>
        <w:tabs>
          <w:tab w:val="left" w:pos="5520"/>
        </w:tabs>
        <w:ind w:left="0" w:right="16" w:firstLine="0"/>
        <w:rPr>
          <w:bCs/>
          <w:i/>
          <w:iCs/>
          <w:sz w:val="22"/>
          <w:szCs w:val="22"/>
        </w:rPr>
      </w:pPr>
      <w:r w:rsidRPr="00594AE6">
        <w:rPr>
          <w:b/>
          <w:i/>
          <w:iCs/>
          <w:sz w:val="22"/>
          <w:szCs w:val="22"/>
        </w:rPr>
        <w:t>Abstract</w:t>
      </w:r>
      <w:r w:rsidRPr="00594AE6">
        <w:rPr>
          <w:bCs/>
          <w:i/>
          <w:iCs/>
          <w:sz w:val="22"/>
          <w:szCs w:val="22"/>
        </w:rPr>
        <w:t xml:space="preserve"> − </w:t>
      </w:r>
      <w:r w:rsidR="0032033F" w:rsidRPr="0032033F">
        <w:rPr>
          <w:bCs/>
          <w:i/>
          <w:iCs/>
          <w:sz w:val="22"/>
          <w:szCs w:val="22"/>
        </w:rPr>
        <w:t xml:space="preserve">The purpose of this study was to determine how much influence Transformational Leadership and Digital-Based Work Environment have on Employee Performance with Job Satisfaction as an Intervening Variable at the Padang City Regional Revenue Agency (BAPENDA) Office. The data analysis method used a questionnaire, with a sample of 72 respondents. The analysis method used is path analysis using the SmartPls 4.0 application. Based on the results of the study, </w:t>
      </w:r>
      <w:proofErr w:type="gramStart"/>
      <w:r w:rsidR="0032033F" w:rsidRPr="0032033F">
        <w:rPr>
          <w:bCs/>
          <w:i/>
          <w:iCs/>
          <w:sz w:val="22"/>
          <w:szCs w:val="22"/>
        </w:rPr>
        <w:t>it  shows</w:t>
      </w:r>
      <w:proofErr w:type="gramEnd"/>
      <w:r w:rsidR="0032033F" w:rsidRPr="0032033F">
        <w:rPr>
          <w:bCs/>
          <w:i/>
          <w:iCs/>
          <w:sz w:val="22"/>
          <w:szCs w:val="22"/>
        </w:rPr>
        <w:t xml:space="preserve"> that there is a negative and insignificant influence between Transformational Leadership on Job Satisfaction. There is a positive and insignificant influence between Transformational Leadership on Employee Performance. There is a negative and significant influence between Job Satisfaction on Employee Performance. There is a positive and significant influence between Digital-Based Work Environment on Job Satisfaction. There is a positive and insignificant influence between Digital-Based Work Environment on Employee Performance. There is a negative and insignificant influence Transformational Leadership on Employee Performance with Job Satisfaction as an Intervening Variable. There is a positive and significant influence Digital-Based Work Environment on Employee Performance with Job Satisfaction as an Intervening Variable.</w:t>
      </w:r>
    </w:p>
    <w:p w14:paraId="187EA3FD" w14:textId="03F3AF39" w:rsidR="00C13D28" w:rsidRDefault="0032033F" w:rsidP="00C13D28">
      <w:pPr>
        <w:pStyle w:val="BodyText"/>
        <w:tabs>
          <w:tab w:val="left" w:pos="5520"/>
        </w:tabs>
        <w:ind w:left="0" w:right="16" w:firstLine="0"/>
        <w:rPr>
          <w:bCs/>
          <w:sz w:val="22"/>
          <w:szCs w:val="22"/>
        </w:rPr>
      </w:pPr>
      <w:r w:rsidRPr="0032033F">
        <w:rPr>
          <w:b/>
          <w:i/>
          <w:iCs/>
          <w:sz w:val="22"/>
          <w:szCs w:val="22"/>
        </w:rPr>
        <w:t>Keywords</w:t>
      </w:r>
      <w:r w:rsidRPr="0032033F">
        <w:rPr>
          <w:b/>
          <w:i/>
          <w:iCs/>
          <w:sz w:val="22"/>
          <w:szCs w:val="22"/>
        </w:rPr>
        <w:t>:</w:t>
      </w:r>
      <w:r w:rsidRPr="0032033F">
        <w:rPr>
          <w:bCs/>
          <w:i/>
          <w:iCs/>
          <w:sz w:val="22"/>
          <w:szCs w:val="22"/>
        </w:rPr>
        <w:t xml:space="preserve"> </w:t>
      </w:r>
      <w:r w:rsidRPr="0032033F">
        <w:rPr>
          <w:bCs/>
          <w:i/>
          <w:iCs/>
          <w:sz w:val="22"/>
          <w:szCs w:val="22"/>
        </w:rPr>
        <w:t>Transformational Leadership</w:t>
      </w:r>
      <w:r w:rsidRPr="0032033F">
        <w:rPr>
          <w:bCs/>
          <w:i/>
          <w:iCs/>
          <w:sz w:val="22"/>
          <w:szCs w:val="22"/>
        </w:rPr>
        <w:t xml:space="preserve">, </w:t>
      </w:r>
      <w:r w:rsidRPr="0032033F">
        <w:rPr>
          <w:bCs/>
          <w:i/>
          <w:iCs/>
          <w:sz w:val="22"/>
          <w:szCs w:val="22"/>
        </w:rPr>
        <w:t>Digital</w:t>
      </w:r>
      <w:r w:rsidRPr="0032033F">
        <w:rPr>
          <w:bCs/>
          <w:i/>
          <w:iCs/>
          <w:sz w:val="22"/>
          <w:szCs w:val="22"/>
        </w:rPr>
        <w:t>-</w:t>
      </w:r>
      <w:r w:rsidRPr="0032033F">
        <w:rPr>
          <w:bCs/>
          <w:i/>
          <w:iCs/>
          <w:sz w:val="22"/>
          <w:szCs w:val="22"/>
        </w:rPr>
        <w:t>Based Work Environment</w:t>
      </w:r>
      <w:r w:rsidRPr="0032033F">
        <w:rPr>
          <w:bCs/>
          <w:i/>
          <w:iCs/>
          <w:sz w:val="22"/>
          <w:szCs w:val="22"/>
        </w:rPr>
        <w:t xml:space="preserve">, </w:t>
      </w:r>
      <w:r w:rsidRPr="0032033F">
        <w:rPr>
          <w:bCs/>
          <w:i/>
          <w:iCs/>
          <w:sz w:val="22"/>
          <w:szCs w:val="22"/>
        </w:rPr>
        <w:t>Employee Performance</w:t>
      </w:r>
      <w:r w:rsidRPr="0032033F">
        <w:rPr>
          <w:bCs/>
          <w:i/>
          <w:iCs/>
          <w:sz w:val="22"/>
          <w:szCs w:val="22"/>
        </w:rPr>
        <w:t xml:space="preserve">, And </w:t>
      </w:r>
      <w:r w:rsidRPr="0032033F">
        <w:rPr>
          <w:bCs/>
          <w:i/>
          <w:iCs/>
          <w:sz w:val="22"/>
          <w:szCs w:val="22"/>
        </w:rPr>
        <w:t>Job Satisfaction</w:t>
      </w:r>
      <w:r>
        <w:rPr>
          <w:bCs/>
          <w:i/>
          <w:iCs/>
          <w:sz w:val="22"/>
          <w:szCs w:val="22"/>
        </w:rPr>
        <w:t xml:space="preserve">. </w:t>
      </w:r>
    </w:p>
    <w:p w14:paraId="09FF7465" w14:textId="77777777" w:rsidR="00C13D28" w:rsidRPr="00594AE6" w:rsidRDefault="00C13D28" w:rsidP="00C13D28">
      <w:pPr>
        <w:pStyle w:val="BodyText"/>
        <w:tabs>
          <w:tab w:val="left" w:pos="5520"/>
        </w:tabs>
        <w:ind w:left="0" w:right="16" w:firstLine="0"/>
        <w:rPr>
          <w:bCs/>
          <w:sz w:val="22"/>
          <w:szCs w:val="22"/>
        </w:rPr>
      </w:pPr>
    </w:p>
    <w:p w14:paraId="277580BD" w14:textId="08A476E1" w:rsidR="006F4F56" w:rsidRPr="00EE61C0" w:rsidRDefault="007C5543" w:rsidP="004C631D">
      <w:pPr>
        <w:jc w:val="both"/>
        <w:rPr>
          <w:rFonts w:asciiTheme="majorBidi" w:hAnsiTheme="majorBidi" w:cstheme="majorBidi"/>
          <w:b/>
          <w:bCs/>
          <w:sz w:val="24"/>
          <w:szCs w:val="24"/>
          <w:lang w:val="id-ID"/>
        </w:rPr>
      </w:pPr>
      <w:r w:rsidRPr="00EE61C0">
        <w:rPr>
          <w:rFonts w:asciiTheme="majorBidi" w:hAnsiTheme="majorBidi" w:cstheme="majorBidi"/>
          <w:b/>
          <w:bCs/>
          <w:sz w:val="24"/>
          <w:szCs w:val="24"/>
          <w:lang w:val="id-ID"/>
        </w:rPr>
        <w:t>PENDAHULUA</w:t>
      </w:r>
      <w:r w:rsidR="004F232D" w:rsidRPr="00EE61C0">
        <w:rPr>
          <w:rFonts w:asciiTheme="majorBidi" w:hAnsiTheme="majorBidi" w:cstheme="majorBidi"/>
          <w:b/>
          <w:bCs/>
          <w:sz w:val="24"/>
          <w:szCs w:val="24"/>
          <w:lang w:val="id-ID"/>
        </w:rPr>
        <w:t>N</w:t>
      </w:r>
    </w:p>
    <w:p w14:paraId="7E01AD7C" w14:textId="77777777" w:rsidR="0032033F" w:rsidRPr="0032033F" w:rsidRDefault="0032033F" w:rsidP="0032033F">
      <w:pPr>
        <w:pStyle w:val="BodyText"/>
        <w:ind w:left="0" w:right="38" w:firstLine="720"/>
        <w:rPr>
          <w:rFonts w:eastAsia="Calibri"/>
          <w:sz w:val="24"/>
          <w:szCs w:val="24"/>
          <w:lang w:val="id-ID"/>
        </w:rPr>
      </w:pPr>
      <w:r w:rsidRPr="0032033F">
        <w:rPr>
          <w:rFonts w:eastAsia="Calibri"/>
          <w:sz w:val="24"/>
          <w:szCs w:val="24"/>
          <w:lang w:val="id-ID"/>
        </w:rPr>
        <w:t xml:space="preserve">Perkembangan teknologi informasi yang semakin cepat telah mendorong lembaga publik untuk bertransformasi demi meningkatkan kualitas layanan kepada masyarakat. Badan Pendapatan Daerah (BAPENDA) Kota Padang sebagai lembaga yang mengelola dan memaksimalkan pendapatan daerah dituntut untuk memberikan layanan yang cepat, tepat, dan transparan. Dorongan tersebut mengharuskan adanya peningkatan mutu sumber daya manusia, sistem kerja, serta gaya kepemimpinan yang sesuai dengan kebutuhan zaman digital. Sumber daya manusia adalah kekuatan pendorong jalannya kegiatan organisasi, kemajuan organisasi ditentukan dengan adanya sumber daya manusia. Sehingga sumber daya manusia atau pegawai dalam suatu instansi menjadi perhatian penting untuk mencapai keberhasilan instansi.  </w:t>
      </w:r>
    </w:p>
    <w:p w14:paraId="21696EB3" w14:textId="77777777" w:rsidR="0032033F" w:rsidRPr="0032033F" w:rsidRDefault="0032033F" w:rsidP="0032033F">
      <w:pPr>
        <w:pStyle w:val="BodyText"/>
        <w:ind w:left="0" w:right="38" w:firstLine="720"/>
        <w:rPr>
          <w:rFonts w:eastAsia="Calibri"/>
          <w:sz w:val="24"/>
          <w:szCs w:val="24"/>
          <w:lang w:val="id-ID"/>
        </w:rPr>
      </w:pPr>
      <w:r w:rsidRPr="0032033F">
        <w:rPr>
          <w:rFonts w:eastAsia="Calibri"/>
          <w:sz w:val="24"/>
          <w:szCs w:val="24"/>
          <w:lang w:val="id-ID"/>
        </w:rPr>
        <w:t xml:space="preserve">Menurut (Patimura, 2025) Manajemen sumber daya manusia adalah kegiatan perencanaan, pengadaan, pengembangan, pemeliharaan dan pemanfaatan SDM untuk mencapai tujuan, baik secara individu maupun organisasi. MSDM juga dapat diartikan sebagai ilmu dan seni mengatur hubungan dan peranan tenaga kerja agar efektif dan efisien membantu terwujudnya tujuan perusahaan, pegawai dan masyarakat.  </w:t>
      </w:r>
    </w:p>
    <w:p w14:paraId="64C89E38" w14:textId="77777777" w:rsidR="0032033F" w:rsidRPr="0032033F" w:rsidRDefault="0032033F" w:rsidP="0032033F">
      <w:pPr>
        <w:pStyle w:val="BodyText"/>
        <w:ind w:left="0" w:right="38" w:firstLine="720"/>
        <w:rPr>
          <w:rFonts w:eastAsia="Calibri"/>
          <w:sz w:val="24"/>
          <w:szCs w:val="24"/>
          <w:lang w:val="id-ID"/>
        </w:rPr>
      </w:pPr>
      <w:r w:rsidRPr="0032033F">
        <w:rPr>
          <w:rFonts w:eastAsia="Calibri"/>
          <w:sz w:val="24"/>
          <w:szCs w:val="24"/>
          <w:lang w:val="id-ID"/>
        </w:rPr>
        <w:t>Kinerja adalah sesuatu yang penting bagi instansi, khususnya kinerja pegawai  yang bisa membawa perusahaan pada pencapaian tujuan yang diharapkan. Baik atau buruknya kinerja pegawai dapat berpengaruh  pada baik buruknya kinerja instansi. Kinerja bisa mempengaruhi berlansungnya kegiatan suatu organisasi perusahaan, semakin baik kinerja yang ditunjukan oleh para pegawai akan sangat membantu dalam perkembangan organisasi atau perusahaan tersebut (Yahya &amp; Ahmad Yani, 2023).</w:t>
      </w:r>
    </w:p>
    <w:p w14:paraId="65D46D70" w14:textId="77777777" w:rsidR="0032033F" w:rsidRPr="0032033F" w:rsidRDefault="0032033F" w:rsidP="0032033F">
      <w:pPr>
        <w:pStyle w:val="BodyText"/>
        <w:ind w:left="0" w:right="38" w:firstLine="720"/>
        <w:rPr>
          <w:rFonts w:eastAsia="Calibri"/>
          <w:sz w:val="24"/>
          <w:szCs w:val="24"/>
          <w:lang w:val="id-ID"/>
        </w:rPr>
      </w:pPr>
      <w:r w:rsidRPr="0032033F">
        <w:rPr>
          <w:rFonts w:eastAsia="Calibri"/>
          <w:sz w:val="24"/>
          <w:szCs w:val="24"/>
          <w:lang w:val="id-ID"/>
        </w:rPr>
        <w:lastRenderedPageBreak/>
        <w:t>Kinerja merupakan suatu hal yang sangat penting dalam upaya organisasi untuk mencapai tujuan. Apabila pegawai memiliki kinerja yang baik tentunya akan memberikan dampak menguntungkan buat perusahaan begitu juga sebaliknya apabila kinerja pegawai rendah maka perusahaan akan mengalami kesulitan dan kerugian dalam pencapaian tujuan yang telah ditetapkan perusahaan. Selain itu, kinerja pegawai juga merupakan tingkat hasil kerja dari pegawai dalam pencapaian persyaratan pekerjaan yang telah diberikan. Kinerja pegawai menjadi hal yang perlu diperhatikan dengan cukup serius oleh suatu perusahaan, karena kinerja pegawai dengan berbagai aspek yang ada di dalamnya akan memberikan dampak secara langsung terhadap kinerja suatu perusahaan secara keseluruhan (Fauzan et al., 2023).</w:t>
      </w:r>
    </w:p>
    <w:p w14:paraId="21774EEF" w14:textId="77777777" w:rsidR="0032033F" w:rsidRPr="0032033F" w:rsidRDefault="0032033F" w:rsidP="0032033F">
      <w:pPr>
        <w:pStyle w:val="BodyText"/>
        <w:ind w:left="0" w:right="38" w:firstLine="720"/>
        <w:rPr>
          <w:rFonts w:eastAsia="Calibri"/>
          <w:sz w:val="24"/>
          <w:szCs w:val="24"/>
          <w:lang w:val="id-ID"/>
        </w:rPr>
      </w:pPr>
      <w:r w:rsidRPr="0032033F">
        <w:rPr>
          <w:rFonts w:eastAsia="Calibri"/>
          <w:sz w:val="24"/>
          <w:szCs w:val="24"/>
          <w:lang w:val="id-ID"/>
        </w:rPr>
        <w:t xml:space="preserve">Menurut (Harijanto D et al., 2023) kepemimpinan transformasional sebagai gaya kepemimpinan yang mampu memengaruhi bawahan sehingga mereka merasa percaya diri, bangga, setia, dan menghormati pimpinan organisasi. Selain itu, mereka juga termotivasi untuk melakukan tugas dan tanggungjawab melebihi yang diharapkan.  </w:t>
      </w:r>
    </w:p>
    <w:p w14:paraId="791BFA37" w14:textId="77777777" w:rsidR="0032033F" w:rsidRPr="0032033F" w:rsidRDefault="0032033F" w:rsidP="0032033F">
      <w:pPr>
        <w:pStyle w:val="BodyText"/>
        <w:ind w:left="0" w:right="38" w:firstLine="720"/>
        <w:rPr>
          <w:rFonts w:eastAsia="Calibri"/>
          <w:sz w:val="24"/>
          <w:szCs w:val="24"/>
          <w:lang w:val="id-ID"/>
        </w:rPr>
      </w:pPr>
      <w:r w:rsidRPr="0032033F">
        <w:rPr>
          <w:rFonts w:eastAsia="Calibri"/>
          <w:sz w:val="24"/>
          <w:szCs w:val="24"/>
          <w:lang w:val="id-ID"/>
        </w:rPr>
        <w:t xml:space="preserve">Kinerja adalah hasil kerja dari seseorang yang menjalankan tugas pokok, kewajiban serta fungsinya sebagai seorang pegawai dengan hasil kerja secara kualitas dan kuantitas sesuai dengan tanggung jawab yang diberikan kepadanya. Kinerja itu sendiri di pengaruhi oleh beberapa faktor untuk dapat mencapai tujuan dan maksud dari suatu perusahaan atau organisasi dalam waktu periode tertentu.Menurut Wahyuni (Wahyuni et al., 2023) pada umumnya pegawai yang memiliki kualitas kinerja baik juga ditopang oleh pelatihan yang dimilikinya untuk dapat melaksanakan tugas dengan kreatif dan inovatif. Kinerja yang baik dalam sebuah perusahaan juga dipengaruhi oleh usaha seorang pegawai dalam menjalankan pekerjaannya.  </w:t>
      </w:r>
    </w:p>
    <w:p w14:paraId="415B168D" w14:textId="77777777" w:rsidR="0032033F" w:rsidRPr="0032033F" w:rsidRDefault="0032033F" w:rsidP="0032033F">
      <w:pPr>
        <w:pStyle w:val="BodyText"/>
        <w:ind w:left="0" w:right="38" w:firstLine="720"/>
        <w:rPr>
          <w:rFonts w:eastAsia="Calibri"/>
          <w:sz w:val="24"/>
          <w:szCs w:val="24"/>
          <w:lang w:val="id-ID"/>
        </w:rPr>
      </w:pPr>
      <w:r w:rsidRPr="0032033F">
        <w:rPr>
          <w:rFonts w:eastAsia="Calibri"/>
          <w:sz w:val="24"/>
          <w:szCs w:val="24"/>
          <w:lang w:val="id-ID"/>
        </w:rPr>
        <w:t xml:space="preserve">Lingkungan kerja yang didorong oleh teknologi digital adalah suatu kondisi, sistem, dan budaya kerja didalam organisasi ynag menggunakan teknologi digital untuk mendukung penyelesaian tugas, komunikasi dan kolaborasi. Dengan demikian, ini merupakan pergeseran dari lingkungan kerja konvesional keruang kerja yang terhubung dengan teknologi informasi dan komunikasi (TIK), dimana aktivitas pekerjaan dilaksanakan secara digital, baik secara utuh maupun sebagian.  </w:t>
      </w:r>
    </w:p>
    <w:p w14:paraId="5E7D01C0" w14:textId="77777777" w:rsidR="0032033F" w:rsidRPr="0032033F" w:rsidRDefault="0032033F" w:rsidP="0032033F">
      <w:pPr>
        <w:pStyle w:val="BodyText"/>
        <w:ind w:left="0" w:right="38" w:firstLine="720"/>
        <w:rPr>
          <w:rFonts w:eastAsia="Calibri"/>
          <w:sz w:val="24"/>
          <w:szCs w:val="24"/>
          <w:lang w:val="id-ID"/>
        </w:rPr>
      </w:pPr>
      <w:r w:rsidRPr="0032033F">
        <w:rPr>
          <w:rFonts w:eastAsia="Calibri"/>
          <w:sz w:val="24"/>
          <w:szCs w:val="24"/>
          <w:lang w:val="id-ID"/>
        </w:rPr>
        <w:t xml:space="preserve">Kepuasan kerja merupakan afektif pegawai terhadap pekerjaannya dimana perasaan keseluruhan tentang berbagai aspek pekerjaan. Vroom juga mengatakan bahwa kepuasan kerja adalah perasaaan dalam diri pegawai ketika melaksanakan pekerjaannya. Kepuasan kerja dapat menjadi komponen penting bagi motivasi pegawai dan pegawai mampu mendorong dalam meningkatkan produktivitas kerja. Semakin pegawai puas, semakin pegawai bekerja lebih baik karena tidak terdapat perbedaan yang signifikan antara harapan dan kenyataan yang dialami.   </w:t>
      </w:r>
    </w:p>
    <w:p w14:paraId="7CB91D7B" w14:textId="77777777" w:rsidR="0032033F" w:rsidRPr="0032033F" w:rsidRDefault="0032033F" w:rsidP="0032033F">
      <w:pPr>
        <w:pStyle w:val="BodyText"/>
        <w:ind w:left="0" w:right="38" w:firstLine="720"/>
        <w:rPr>
          <w:rFonts w:eastAsia="Calibri"/>
          <w:sz w:val="24"/>
          <w:szCs w:val="24"/>
          <w:lang w:val="id-ID"/>
        </w:rPr>
      </w:pPr>
      <w:r w:rsidRPr="0032033F">
        <w:rPr>
          <w:rFonts w:eastAsia="Calibri"/>
          <w:sz w:val="24"/>
          <w:szCs w:val="24"/>
          <w:lang w:val="id-ID"/>
        </w:rPr>
        <w:t>Kepuasan kerja sangat diperlukan bagi seorang pegawai dalam melakukan tugas-tugasnya. Bagi pegawai yang memperoleh kepuasan kerja akan melakukan tugas- tugasnya dengan sebaik mungkin walaupun beban kerjanya cukup berat Beban kerja yang cukup berat itu tidak akan terlalu dirasakan oleh pegawai bila mereka memperoleh kepuasan kerja (Aprilyani &amp; Yuwono, 2020).</w:t>
      </w:r>
    </w:p>
    <w:p w14:paraId="64ACE5C0" w14:textId="77777777" w:rsidR="0032033F" w:rsidRPr="0032033F" w:rsidRDefault="0032033F" w:rsidP="0032033F">
      <w:pPr>
        <w:pStyle w:val="BodyText"/>
        <w:ind w:left="0" w:right="38" w:firstLine="720"/>
        <w:rPr>
          <w:rFonts w:eastAsia="Calibri"/>
          <w:sz w:val="24"/>
          <w:szCs w:val="24"/>
          <w:lang w:val="id-ID"/>
        </w:rPr>
      </w:pPr>
      <w:r w:rsidRPr="0032033F">
        <w:rPr>
          <w:rFonts w:eastAsia="Calibri"/>
          <w:sz w:val="24"/>
          <w:szCs w:val="24"/>
          <w:lang w:val="id-ID"/>
        </w:rPr>
        <w:t xml:space="preserve">Banyak faktor yang mempengaruhi kinerja pegawai, salah satunya adalah kepemimpinan transformasional. Kepemimpinan transformasional memiliki dampak yang signifikan terhadap kinerja individu maupun tim dalam sebuah organisasi. menurut (Marlius &amp; Melaguci, 2024) Kepemimpinan Transformasional merupakan pendekatan kepemimpinan yang difokuskan pada menginspirasi serta memotivasi anggota tim agar mencapai potensi terbaik mereka serta menciptakan perubahan positif di dalam organisasi. Dalam gaya kepemimpinan ini, peran utama pemimpin adalah merancang visi yang kuat, memberikan </w:t>
      </w:r>
      <w:r w:rsidRPr="0032033F">
        <w:rPr>
          <w:rFonts w:eastAsia="Calibri"/>
          <w:sz w:val="24"/>
          <w:szCs w:val="24"/>
          <w:lang w:val="id-ID"/>
        </w:rPr>
        <w:lastRenderedPageBreak/>
        <w:t xml:space="preserve">inspirasi kepada karyawan, serta mendorong kreativitas dan inovasi dalam tim. Selain itu, pemimpin transformasional juga memiliki tanggung jawab penting dalam membangun hubungan yang baik dengan anggota tim, mendengarkan serta memberikan dukungan yang dibutuhkan, dan memberikan arahan yang jelas untuk mencapai tujuan bersama. Kepemimpinan transformasional bertujuan untuk membentuk individu yang lebih baik dan memberikan kontribusi positif dalam mencapai tujuan organisasi.  </w:t>
      </w:r>
    </w:p>
    <w:p w14:paraId="57F6F082" w14:textId="77777777" w:rsidR="0032033F" w:rsidRPr="0032033F" w:rsidRDefault="0032033F" w:rsidP="0032033F">
      <w:pPr>
        <w:pStyle w:val="BodyText"/>
        <w:ind w:left="0" w:right="38" w:firstLine="720"/>
        <w:rPr>
          <w:rFonts w:eastAsia="Calibri"/>
          <w:sz w:val="24"/>
          <w:szCs w:val="24"/>
          <w:lang w:val="id-ID"/>
        </w:rPr>
      </w:pPr>
      <w:r w:rsidRPr="0032033F">
        <w:rPr>
          <w:rFonts w:eastAsia="Calibri"/>
          <w:sz w:val="24"/>
          <w:szCs w:val="24"/>
          <w:lang w:val="id-ID"/>
        </w:rPr>
        <w:t>Selain kepemimpinan transformasional, lingkungan kerja berbasis digital juga dapat mempengaruhi kinerja pegawai. Lingkungan kerja berbasis digital terbukti memiliki pengaruh signifikan terhadap peningkatan kinerja pegawai. Melalui efisiensi kerja, kemudahan akses informasi, pengurangan kesalahan, peningkatan komunikasi, hingga peningkatan disiplin dan kepuasan kerja, digitalisasi menjadikan pegawai bekerja lebih cepat, akurat, dan produktif. Semakin baik lingkungan kerja digital, semakin tinggi kinerja pegawai yang dihasilkan. Lingkungan kerja berbasis digital adalah suatu kondisi kerja modern yang ditandai oleh penggunaan teknologi digital, sistem online, dan platform virtual dalam melaksanakan tugas, yang menuntut kemampuan adaptasi dan kesiapan teknologi dari karyawan (Fazriati &amp; Herlinawati, 2024).</w:t>
      </w:r>
    </w:p>
    <w:p w14:paraId="37758B6F" w14:textId="77777777" w:rsidR="0032033F" w:rsidRPr="0032033F" w:rsidRDefault="0032033F" w:rsidP="0032033F">
      <w:pPr>
        <w:pStyle w:val="BodyText"/>
        <w:ind w:left="0" w:right="38" w:firstLine="720"/>
        <w:rPr>
          <w:rFonts w:eastAsia="Calibri"/>
          <w:sz w:val="24"/>
          <w:szCs w:val="24"/>
          <w:lang w:val="id-ID"/>
        </w:rPr>
      </w:pPr>
      <w:r w:rsidRPr="0032033F">
        <w:rPr>
          <w:rFonts w:eastAsia="Calibri"/>
          <w:sz w:val="24"/>
          <w:szCs w:val="24"/>
          <w:lang w:val="id-ID"/>
        </w:rPr>
        <w:t xml:space="preserve">Kemudian selain lingkungan kerja berbasis digital, kepuasan kerja juga mempengaruhi kinerja pegawai. dapat disimpulkan bahwa kepuasan kerja memiliki pengaruh terhadap kinerja pegawai. Ketika pegawai merasa puas dengan pekerjaannya, mereka cenderung lebih berkomitmen terhadap organisasi, lebih termotivasi, dan lebih bertanggung jawab dalam menjalankan tugas. Peningkatan kepuasan kerja berdampak langsung pada meningkatnya kualitas, efektivitas, serta produktivitas kinerja pegawai (Augustine et al., 2022). </w:t>
      </w:r>
    </w:p>
    <w:p w14:paraId="337303DB" w14:textId="77777777" w:rsidR="0032033F" w:rsidRPr="0032033F" w:rsidRDefault="0032033F" w:rsidP="0032033F">
      <w:pPr>
        <w:pStyle w:val="BodyText"/>
        <w:ind w:left="0" w:right="38" w:firstLine="720"/>
        <w:rPr>
          <w:rFonts w:eastAsia="Calibri"/>
          <w:sz w:val="24"/>
          <w:szCs w:val="24"/>
          <w:lang w:val="id-ID"/>
        </w:rPr>
      </w:pPr>
      <w:r w:rsidRPr="0032033F">
        <w:rPr>
          <w:rFonts w:eastAsia="Calibri"/>
          <w:sz w:val="24"/>
          <w:szCs w:val="24"/>
          <w:lang w:val="id-ID"/>
        </w:rPr>
        <w:t>Kepemimpinan transformasional terbukti berpengaruh signifikan terhadap kinerja pegawai. Pemimpin yang mampu menginspirasi, memotivasi, memberi visi, dan mendorong kreativitas akan meningkatkan motivasi kerja dan kinerja pegawai. (Marlius &amp; Melaguci, 2024).</w:t>
      </w:r>
    </w:p>
    <w:p w14:paraId="1F4E1BED" w14:textId="2917E688" w:rsidR="00C13D28" w:rsidRDefault="0032033F" w:rsidP="0032033F">
      <w:pPr>
        <w:pStyle w:val="BodyText"/>
        <w:ind w:left="0" w:right="38" w:firstLine="720"/>
        <w:rPr>
          <w:rFonts w:eastAsia="Calibri"/>
          <w:sz w:val="24"/>
          <w:szCs w:val="24"/>
          <w:lang w:val="id-ID"/>
        </w:rPr>
      </w:pPr>
      <w:r w:rsidRPr="0032033F">
        <w:rPr>
          <w:rFonts w:eastAsia="Calibri"/>
          <w:sz w:val="24"/>
          <w:szCs w:val="24"/>
          <w:lang w:val="id-ID"/>
        </w:rPr>
        <w:t>Lingkungan kerja berbasis digital juga memiliki pengaruh signifikan terhadap kinerja. Penggunaan teknologi, sistem online, dan platform digital meningkatkan efisiensi, kecepatan kerja, akurasi, komunikasi, dan produktivitas pegawai. (Jurnal et al., 2023). Kepuasan kerja berpengaruh signifikan terhadap kinerja pegawai. Pegawai yang puas cenderung lebih berkomitmen, termotivasi, dan bertanggung jawab sehingga kualitas dan efektivitas kinerja meningkat. (Augustine et al., 2022).</w:t>
      </w:r>
    </w:p>
    <w:p w14:paraId="25D74AF1" w14:textId="77777777" w:rsidR="0032033F" w:rsidRPr="002941B4" w:rsidRDefault="0032033F" w:rsidP="0032033F">
      <w:pPr>
        <w:pStyle w:val="BodyText"/>
        <w:ind w:left="0" w:right="38" w:firstLine="0"/>
        <w:rPr>
          <w:b/>
          <w:bCs/>
          <w:sz w:val="24"/>
          <w:szCs w:val="24"/>
          <w:lang w:val="id-ID"/>
        </w:rPr>
      </w:pPr>
    </w:p>
    <w:p w14:paraId="5DC25173" w14:textId="5C2116F3" w:rsidR="009C2269" w:rsidRPr="00570BF5" w:rsidRDefault="009C2269" w:rsidP="00215011">
      <w:pPr>
        <w:pStyle w:val="BodyText"/>
        <w:tabs>
          <w:tab w:val="left" w:pos="6510"/>
        </w:tabs>
        <w:ind w:left="0" w:right="38" w:firstLine="0"/>
        <w:rPr>
          <w:b/>
          <w:bCs/>
          <w:sz w:val="24"/>
          <w:szCs w:val="24"/>
          <w:lang w:val="id-ID"/>
        </w:rPr>
      </w:pPr>
      <w:r w:rsidRPr="00570BF5">
        <w:rPr>
          <w:b/>
          <w:bCs/>
          <w:sz w:val="24"/>
          <w:szCs w:val="24"/>
          <w:lang w:val="id-ID"/>
        </w:rPr>
        <w:t>METODE</w:t>
      </w:r>
      <w:r w:rsidR="00220319">
        <w:rPr>
          <w:b/>
          <w:bCs/>
          <w:sz w:val="24"/>
          <w:szCs w:val="24"/>
          <w:lang w:val="id-ID"/>
        </w:rPr>
        <w:t xml:space="preserve"> </w:t>
      </w:r>
      <w:r w:rsidRPr="00570BF5">
        <w:rPr>
          <w:b/>
          <w:bCs/>
          <w:sz w:val="24"/>
          <w:szCs w:val="24"/>
          <w:lang w:val="id-ID"/>
        </w:rPr>
        <w:t>PENELITIAN</w:t>
      </w:r>
      <w:r w:rsidR="00215011">
        <w:rPr>
          <w:b/>
          <w:bCs/>
          <w:sz w:val="24"/>
          <w:szCs w:val="24"/>
          <w:lang w:val="id-ID"/>
        </w:rPr>
        <w:tab/>
      </w:r>
    </w:p>
    <w:p w14:paraId="51A78980" w14:textId="7C8ACA92" w:rsidR="00594AE6" w:rsidRDefault="0032033F" w:rsidP="0032033F">
      <w:pPr>
        <w:ind w:firstLine="720"/>
        <w:jc w:val="both"/>
        <w:rPr>
          <w:sz w:val="24"/>
          <w:szCs w:val="24"/>
          <w:lang w:val="id-ID"/>
        </w:rPr>
      </w:pPr>
      <w:r w:rsidRPr="0032033F">
        <w:rPr>
          <w:sz w:val="24"/>
          <w:szCs w:val="24"/>
          <w:lang w:val="id-ID"/>
        </w:rPr>
        <w:t xml:space="preserve">Berdasarkan metode yang telah diuraikan, Penelitian ini menerapkan pendekatan kuantitatif dengan desain survei guna mengkaji pengaruh kepemimpinan transformasional dan lingkungan kerja berbasis digital terhadap kinerja pegawai dengan kepuasan kerja sebagai variabel intervening pada Badan Pendapatan Daerah (BAPENDA) kota padang. Subjek penelitian mencakup seluruh pegawai Badan Pendapatan Daerah (BAPENDA ) yang berjumlah 72 orang, sehingga populasi penelitian meliputi keseluruhan pegawai yang ada. Pengumpulan data dilakukan melalui instrumen kuesioner yang menggunakan skala Likert, yang disusun berdasarkan definisi operasional variabel penelitian serta indikator-indikator yang telah ditetapkan. Data yang terkumpul selanjutnya dianalisis dengan menggunakan metode Structural Equation Modeling berbasis Partial Least Square (SEM-PLS). Teknik analisis ini mencakup pengujian model pengukuran dan model struktural untuk memastikan tingkat validitas, reliabilitas, serta kekuatan hubungan antar variabel yang diteliti. Selain itu, pengujian peran motivasi kerja sebagai variabel intervening dilakukan melalui uji Sobel </w:t>
      </w:r>
      <w:r w:rsidRPr="0032033F">
        <w:rPr>
          <w:sz w:val="24"/>
          <w:szCs w:val="24"/>
          <w:lang w:val="id-ID"/>
        </w:rPr>
        <w:lastRenderedPageBreak/>
        <w:t>untuk mengetahui besarnya pengaruh tidak langsung variabel independen terhadap variabel dependen. Melalui tahapan analisis tersebut, penelitian ini diharapkan mampu menghasilkan temuan yang akurat, objektif, serta dapat dipertanggungjawabkan secara ilmiah dalam menjelaskan keterkaitan antar variabel penelitian.</w:t>
      </w:r>
    </w:p>
    <w:p w14:paraId="1B7BD0A4" w14:textId="77777777" w:rsidR="0032033F" w:rsidRPr="00594AE6" w:rsidRDefault="0032033F" w:rsidP="0024611F">
      <w:pPr>
        <w:rPr>
          <w:b/>
          <w:sz w:val="24"/>
          <w:szCs w:val="24"/>
          <w:lang w:val="id-ID"/>
        </w:rPr>
      </w:pPr>
    </w:p>
    <w:p w14:paraId="5DC78F69" w14:textId="3757278B" w:rsidR="00992D0C" w:rsidRPr="00992D0C" w:rsidRDefault="00992D0C" w:rsidP="0024611F">
      <w:pPr>
        <w:rPr>
          <w:rFonts w:eastAsia="Yu Gothic Light"/>
          <w:b/>
          <w:bCs/>
          <w:sz w:val="24"/>
          <w:szCs w:val="24"/>
          <w:lang w:val="id"/>
        </w:rPr>
      </w:pPr>
      <w:r w:rsidRPr="00992D0C">
        <w:rPr>
          <w:rFonts w:eastAsia="Yu Gothic Light"/>
          <w:b/>
          <w:bCs/>
          <w:sz w:val="24"/>
          <w:szCs w:val="24"/>
          <w:lang w:val="id"/>
        </w:rPr>
        <w:t>HASIL</w:t>
      </w:r>
      <w:r w:rsidRPr="00992D0C">
        <w:rPr>
          <w:rFonts w:eastAsia="Yu Gothic Light"/>
          <w:b/>
          <w:bCs/>
          <w:spacing w:val="-6"/>
          <w:sz w:val="24"/>
          <w:szCs w:val="24"/>
          <w:lang w:val="id"/>
        </w:rPr>
        <w:t xml:space="preserve"> </w:t>
      </w:r>
      <w:r w:rsidRPr="00992D0C">
        <w:rPr>
          <w:rFonts w:eastAsia="Yu Gothic Light"/>
          <w:b/>
          <w:bCs/>
          <w:sz w:val="24"/>
          <w:szCs w:val="24"/>
          <w:lang w:val="id"/>
        </w:rPr>
        <w:t>DAN</w:t>
      </w:r>
      <w:r w:rsidRPr="00992D0C">
        <w:rPr>
          <w:rFonts w:eastAsia="Yu Gothic Light"/>
          <w:b/>
          <w:bCs/>
          <w:spacing w:val="-7"/>
          <w:sz w:val="24"/>
          <w:szCs w:val="24"/>
          <w:lang w:val="id"/>
        </w:rPr>
        <w:t xml:space="preserve"> </w:t>
      </w:r>
      <w:r w:rsidRPr="00992D0C">
        <w:rPr>
          <w:rFonts w:eastAsia="Yu Gothic Light"/>
          <w:b/>
          <w:bCs/>
          <w:sz w:val="24"/>
          <w:szCs w:val="24"/>
          <w:lang w:val="id"/>
        </w:rPr>
        <w:t>PEMBAHASAN</w:t>
      </w:r>
    </w:p>
    <w:p w14:paraId="66A37B87" w14:textId="77777777" w:rsidR="0032033F" w:rsidRPr="0032033F" w:rsidRDefault="0032033F" w:rsidP="0032033F">
      <w:pPr>
        <w:spacing w:after="120"/>
        <w:ind w:firstLine="720"/>
        <w:jc w:val="both"/>
        <w:rPr>
          <w:sz w:val="24"/>
          <w:szCs w:val="24"/>
        </w:rPr>
      </w:pPr>
      <w:r w:rsidRPr="0032033F">
        <w:rPr>
          <w:sz w:val="24"/>
          <w:szCs w:val="24"/>
        </w:rPr>
        <w:t xml:space="preserve">Hasil pengujian data dengan menggunakan SmartPLS secara umum dapat dalam 2 bagian </w:t>
      </w:r>
      <w:proofErr w:type="gramStart"/>
      <w:r w:rsidRPr="0032033F">
        <w:rPr>
          <w:sz w:val="24"/>
          <w:szCs w:val="24"/>
        </w:rPr>
        <w:t>yaitu :</w:t>
      </w:r>
      <w:proofErr w:type="gramEnd"/>
      <w:r w:rsidRPr="0032033F">
        <w:rPr>
          <w:sz w:val="24"/>
          <w:szCs w:val="24"/>
        </w:rPr>
        <w:t xml:space="preserve"> dalam bentuk </w:t>
      </w:r>
      <w:r w:rsidRPr="0032033F">
        <w:rPr>
          <w:i/>
          <w:sz w:val="24"/>
          <w:szCs w:val="24"/>
        </w:rPr>
        <w:t xml:space="preserve">Path </w:t>
      </w:r>
      <w:proofErr w:type="gramStart"/>
      <w:r w:rsidRPr="0032033F">
        <w:rPr>
          <w:i/>
          <w:sz w:val="24"/>
          <w:szCs w:val="24"/>
        </w:rPr>
        <w:t xml:space="preserve">analysis </w:t>
      </w:r>
      <w:r w:rsidRPr="0032033F">
        <w:rPr>
          <w:sz w:val="24"/>
          <w:szCs w:val="24"/>
        </w:rPr>
        <w:t xml:space="preserve"> dan</w:t>
      </w:r>
      <w:proofErr w:type="gramEnd"/>
      <w:r w:rsidRPr="0032033F">
        <w:rPr>
          <w:sz w:val="24"/>
          <w:szCs w:val="24"/>
        </w:rPr>
        <w:t xml:space="preserve"> tabel. Dimana kedua </w:t>
      </w:r>
      <w:r w:rsidRPr="0032033F">
        <w:rPr>
          <w:i/>
          <w:sz w:val="24"/>
          <w:szCs w:val="24"/>
        </w:rPr>
        <w:t>output</w:t>
      </w:r>
      <w:r w:rsidRPr="0032033F">
        <w:rPr>
          <w:sz w:val="24"/>
          <w:szCs w:val="24"/>
        </w:rPr>
        <w:t xml:space="preserve"> ini akan menjelaskan hubungan antar variabel eksogen terhadap variabel eksogen baik secara langsung maupun secara tidak langsung. Berikut </w:t>
      </w:r>
      <w:r w:rsidRPr="0032033F">
        <w:rPr>
          <w:i/>
          <w:sz w:val="24"/>
          <w:szCs w:val="24"/>
        </w:rPr>
        <w:t>output</w:t>
      </w:r>
      <w:r w:rsidRPr="0032033F">
        <w:rPr>
          <w:sz w:val="24"/>
          <w:szCs w:val="24"/>
        </w:rPr>
        <w:t xml:space="preserve"> SmartPLS:</w:t>
      </w:r>
    </w:p>
    <w:p w14:paraId="28C6C861" w14:textId="307B3283" w:rsidR="0032033F" w:rsidRPr="0032033F" w:rsidRDefault="0032033F" w:rsidP="0032033F">
      <w:pPr>
        <w:jc w:val="center"/>
        <w:rPr>
          <w:sz w:val="24"/>
          <w:szCs w:val="24"/>
        </w:rPr>
      </w:pPr>
      <w:r w:rsidRPr="0032033F">
        <w:rPr>
          <w:noProof/>
          <w:sz w:val="24"/>
          <w:szCs w:val="24"/>
        </w:rPr>
        <w:drawing>
          <wp:inline distT="0" distB="0" distL="0" distR="0" wp14:anchorId="431DBB33" wp14:editId="56A42109">
            <wp:extent cx="2648862" cy="2286000"/>
            <wp:effectExtent l="0" t="0" r="0" b="0"/>
            <wp:docPr id="4835902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9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54347" cy="2290733"/>
                    </a:xfrm>
                    <a:prstGeom prst="rect">
                      <a:avLst/>
                    </a:prstGeom>
                    <a:noFill/>
                    <a:ln>
                      <a:noFill/>
                    </a:ln>
                  </pic:spPr>
                </pic:pic>
              </a:graphicData>
            </a:graphic>
          </wp:inline>
        </w:drawing>
      </w:r>
    </w:p>
    <w:p w14:paraId="3C406B41" w14:textId="285444C0" w:rsidR="0032033F" w:rsidRPr="0032033F" w:rsidRDefault="0032033F" w:rsidP="0032033F">
      <w:pPr>
        <w:jc w:val="center"/>
      </w:pPr>
      <w:r w:rsidRPr="0032033F">
        <w:t xml:space="preserve">Gambar </w:t>
      </w:r>
      <w:r w:rsidRPr="0032033F">
        <w:t xml:space="preserve">1 </w:t>
      </w:r>
      <w:r w:rsidRPr="0032033F">
        <w:t>Path Analisys</w:t>
      </w:r>
    </w:p>
    <w:p w14:paraId="0E5F8238" w14:textId="1B90BB94" w:rsidR="0032033F" w:rsidRPr="0032033F" w:rsidRDefault="0032033F" w:rsidP="0032033F">
      <w:pPr>
        <w:jc w:val="center"/>
        <w:rPr>
          <w:i/>
          <w:iCs/>
          <w:color w:val="000000"/>
        </w:rPr>
      </w:pPr>
      <w:proofErr w:type="gramStart"/>
      <w:r w:rsidRPr="0032033F">
        <w:rPr>
          <w:i/>
          <w:iCs/>
          <w:color w:val="000000"/>
        </w:rPr>
        <w:t>Sumber :</w:t>
      </w:r>
      <w:proofErr w:type="gramEnd"/>
      <w:r w:rsidRPr="0032033F">
        <w:rPr>
          <w:i/>
          <w:iCs/>
          <w:color w:val="000000"/>
        </w:rPr>
        <w:t xml:space="preserve"> Hasil Pengolahan Data tahun 2026</w:t>
      </w:r>
    </w:p>
    <w:p w14:paraId="3213A4F9" w14:textId="740290ED" w:rsidR="0032033F" w:rsidRPr="0032033F" w:rsidRDefault="0032033F" w:rsidP="0032033F">
      <w:pPr>
        <w:jc w:val="center"/>
        <w:rPr>
          <w:bCs/>
          <w:i/>
          <w:iCs/>
        </w:rPr>
      </w:pPr>
      <w:r w:rsidRPr="0032033F">
        <w:rPr>
          <w:bCs/>
          <w:color w:val="000000"/>
        </w:rPr>
        <w:t>Tabel 1</w:t>
      </w:r>
      <w:r>
        <w:rPr>
          <w:bCs/>
          <w:color w:val="000000"/>
        </w:rPr>
        <w:t xml:space="preserve"> </w:t>
      </w:r>
      <w:r w:rsidRPr="0032033F">
        <w:rPr>
          <w:bCs/>
          <w:i/>
          <w:iCs/>
        </w:rPr>
        <w:t>Res</w:t>
      </w:r>
      <w:r w:rsidRPr="0032033F">
        <w:rPr>
          <w:bCs/>
          <w:i/>
          <w:iCs/>
          <w:spacing w:val="1"/>
        </w:rPr>
        <w:t>u</w:t>
      </w:r>
      <w:r w:rsidRPr="0032033F">
        <w:rPr>
          <w:bCs/>
          <w:i/>
          <w:iCs/>
          <w:spacing w:val="-1"/>
        </w:rPr>
        <w:t>l</w:t>
      </w:r>
      <w:r w:rsidRPr="0032033F">
        <w:rPr>
          <w:bCs/>
          <w:i/>
          <w:iCs/>
        </w:rPr>
        <w:t>t</w:t>
      </w:r>
      <w:r w:rsidRPr="0032033F">
        <w:rPr>
          <w:bCs/>
          <w:i/>
          <w:iCs/>
          <w:spacing w:val="-1"/>
        </w:rPr>
        <w:t xml:space="preserve"> </w:t>
      </w:r>
      <w:proofErr w:type="gramStart"/>
      <w:r w:rsidRPr="0032033F">
        <w:rPr>
          <w:bCs/>
          <w:i/>
          <w:iCs/>
        </w:rPr>
        <w:t>F</w:t>
      </w:r>
      <w:r w:rsidRPr="0032033F">
        <w:rPr>
          <w:bCs/>
          <w:i/>
          <w:iCs/>
          <w:spacing w:val="1"/>
        </w:rPr>
        <w:t>o</w:t>
      </w:r>
      <w:r w:rsidRPr="0032033F">
        <w:rPr>
          <w:bCs/>
          <w:i/>
          <w:iCs/>
        </w:rPr>
        <w:t>r</w:t>
      </w:r>
      <w:proofErr w:type="gramEnd"/>
      <w:r w:rsidRPr="0032033F">
        <w:rPr>
          <w:bCs/>
          <w:i/>
          <w:iCs/>
        </w:rPr>
        <w:t xml:space="preserve"> </w:t>
      </w:r>
      <w:r w:rsidRPr="0032033F">
        <w:rPr>
          <w:bCs/>
          <w:i/>
          <w:iCs/>
          <w:spacing w:val="1"/>
        </w:rPr>
        <w:t>I</w:t>
      </w:r>
      <w:r w:rsidRPr="0032033F">
        <w:rPr>
          <w:bCs/>
          <w:i/>
          <w:iCs/>
          <w:spacing w:val="-1"/>
        </w:rPr>
        <w:t>n</w:t>
      </w:r>
      <w:r w:rsidRPr="0032033F">
        <w:rPr>
          <w:bCs/>
          <w:i/>
          <w:iCs/>
          <w:spacing w:val="1"/>
        </w:rPr>
        <w:t>n</w:t>
      </w:r>
      <w:r w:rsidRPr="0032033F">
        <w:rPr>
          <w:bCs/>
          <w:i/>
          <w:iCs/>
        </w:rPr>
        <w:t>er We</w:t>
      </w:r>
      <w:r w:rsidRPr="0032033F">
        <w:rPr>
          <w:bCs/>
          <w:i/>
          <w:iCs/>
          <w:spacing w:val="-1"/>
        </w:rPr>
        <w:t>i</w:t>
      </w:r>
      <w:r w:rsidRPr="0032033F">
        <w:rPr>
          <w:bCs/>
          <w:i/>
          <w:iCs/>
          <w:spacing w:val="1"/>
        </w:rPr>
        <w:t>g</w:t>
      </w:r>
      <w:r w:rsidRPr="0032033F">
        <w:rPr>
          <w:bCs/>
          <w:i/>
          <w:iCs/>
          <w:spacing w:val="-1"/>
        </w:rPr>
        <w:t>h</w:t>
      </w:r>
      <w:r w:rsidRPr="0032033F">
        <w:rPr>
          <w:bCs/>
          <w:i/>
          <w:iCs/>
          <w:spacing w:val="1"/>
        </w:rPr>
        <w:t>t</w:t>
      </w:r>
      <w:r w:rsidRPr="0032033F">
        <w:rPr>
          <w:bCs/>
          <w:i/>
          <w:iCs/>
        </w:rPr>
        <w:t>s</w:t>
      </w:r>
    </w:p>
    <w:tbl>
      <w:tblPr>
        <w:tblW w:w="7755" w:type="dxa"/>
        <w:jc w:val="center"/>
        <w:tblCellMar>
          <w:top w:w="62" w:type="dxa"/>
          <w:right w:w="91" w:type="dxa"/>
        </w:tblCellMar>
        <w:tblLook w:val="04A0" w:firstRow="1" w:lastRow="0" w:firstColumn="1" w:lastColumn="0" w:noHBand="0" w:noVBand="1"/>
      </w:tblPr>
      <w:tblGrid>
        <w:gridCol w:w="2922"/>
        <w:gridCol w:w="1136"/>
        <w:gridCol w:w="1281"/>
        <w:gridCol w:w="1208"/>
        <w:gridCol w:w="1208"/>
      </w:tblGrid>
      <w:tr w:rsidR="0032033F" w:rsidRPr="0032033F" w14:paraId="09174F36" w14:textId="77777777" w:rsidTr="0032033F">
        <w:trPr>
          <w:trHeight w:val="606"/>
          <w:jc w:val="center"/>
        </w:trPr>
        <w:tc>
          <w:tcPr>
            <w:tcW w:w="2922" w:type="dxa"/>
            <w:tcBorders>
              <w:top w:val="single" w:sz="4" w:space="0" w:color="000000"/>
              <w:left w:val="single" w:sz="4" w:space="0" w:color="000000"/>
              <w:bottom w:val="single" w:sz="4" w:space="0" w:color="000000"/>
              <w:right w:val="single" w:sz="4" w:space="0" w:color="000000"/>
            </w:tcBorders>
          </w:tcPr>
          <w:p w14:paraId="1C215A61" w14:textId="77777777" w:rsidR="0032033F" w:rsidRPr="0032033F" w:rsidRDefault="0032033F" w:rsidP="0032033F">
            <w:pPr>
              <w:ind w:right="60"/>
              <w:jc w:val="center"/>
              <w:rPr>
                <w:rFonts w:eastAsia="DengXian"/>
                <w:kern w:val="2"/>
              </w:rPr>
            </w:pPr>
            <w:r w:rsidRPr="0032033F">
              <w:rPr>
                <w:rFonts w:eastAsia="DengXian"/>
                <w:b/>
                <w:kern w:val="2"/>
              </w:rPr>
              <w:t xml:space="preserve">Hubungan Langsung </w:t>
            </w:r>
          </w:p>
        </w:tc>
        <w:tc>
          <w:tcPr>
            <w:tcW w:w="1136" w:type="dxa"/>
            <w:tcBorders>
              <w:top w:val="single" w:sz="4" w:space="0" w:color="000000"/>
              <w:left w:val="single" w:sz="4" w:space="0" w:color="000000"/>
              <w:bottom w:val="single" w:sz="4" w:space="0" w:color="000000"/>
              <w:right w:val="single" w:sz="4" w:space="0" w:color="000000"/>
            </w:tcBorders>
          </w:tcPr>
          <w:p w14:paraId="4694F7C8" w14:textId="77777777" w:rsidR="0032033F" w:rsidRPr="0032033F" w:rsidRDefault="0032033F" w:rsidP="0032033F">
            <w:pPr>
              <w:rPr>
                <w:rFonts w:eastAsia="DengXian"/>
                <w:kern w:val="2"/>
              </w:rPr>
            </w:pPr>
            <w:r w:rsidRPr="0032033F">
              <w:rPr>
                <w:rFonts w:eastAsia="DengXian"/>
                <w:b/>
                <w:i/>
                <w:kern w:val="2"/>
              </w:rPr>
              <w:t xml:space="preserve">Original </w:t>
            </w:r>
          </w:p>
          <w:p w14:paraId="5BF28481" w14:textId="77777777" w:rsidR="0032033F" w:rsidRPr="0032033F" w:rsidRDefault="0032033F" w:rsidP="0032033F">
            <w:pPr>
              <w:rPr>
                <w:rFonts w:eastAsia="DengXian"/>
                <w:kern w:val="2"/>
              </w:rPr>
            </w:pPr>
            <w:r w:rsidRPr="0032033F">
              <w:rPr>
                <w:rFonts w:eastAsia="DengXian"/>
                <w:b/>
                <w:i/>
                <w:kern w:val="2"/>
              </w:rPr>
              <w:t xml:space="preserve">Sample </w:t>
            </w:r>
          </w:p>
          <w:p w14:paraId="01D22255" w14:textId="77777777" w:rsidR="0032033F" w:rsidRPr="0032033F" w:rsidRDefault="0032033F" w:rsidP="0032033F">
            <w:pPr>
              <w:ind w:right="50"/>
              <w:jc w:val="center"/>
              <w:rPr>
                <w:rFonts w:eastAsia="DengXian"/>
                <w:kern w:val="2"/>
              </w:rPr>
            </w:pPr>
            <w:r w:rsidRPr="0032033F">
              <w:rPr>
                <w:rFonts w:eastAsia="DengXian"/>
                <w:b/>
                <w:i/>
                <w:kern w:val="2"/>
              </w:rPr>
              <w:t>(O)</w:t>
            </w:r>
            <w:r w:rsidRPr="0032033F">
              <w:rPr>
                <w:rFonts w:eastAsia="DengXian"/>
                <w:kern w:val="2"/>
              </w:rPr>
              <w:t xml:space="preserve"> </w:t>
            </w:r>
          </w:p>
        </w:tc>
        <w:tc>
          <w:tcPr>
            <w:tcW w:w="1281" w:type="dxa"/>
            <w:tcBorders>
              <w:top w:val="single" w:sz="4" w:space="0" w:color="000000"/>
              <w:left w:val="single" w:sz="4" w:space="0" w:color="000000"/>
              <w:bottom w:val="single" w:sz="4" w:space="0" w:color="000000"/>
              <w:right w:val="single" w:sz="4" w:space="0" w:color="000000"/>
            </w:tcBorders>
          </w:tcPr>
          <w:p w14:paraId="757BC5B5" w14:textId="77777777" w:rsidR="0032033F" w:rsidRPr="0032033F" w:rsidRDefault="0032033F" w:rsidP="0032033F">
            <w:pPr>
              <w:jc w:val="center"/>
              <w:rPr>
                <w:rFonts w:eastAsia="DengXian"/>
                <w:kern w:val="2"/>
              </w:rPr>
            </w:pPr>
            <w:r w:rsidRPr="0032033F">
              <w:rPr>
                <w:rFonts w:eastAsia="DengXian"/>
                <w:b/>
                <w:i/>
                <w:kern w:val="2"/>
              </w:rPr>
              <w:t xml:space="preserve"> </w:t>
            </w:r>
          </w:p>
          <w:p w14:paraId="285C9EC1" w14:textId="77777777" w:rsidR="0032033F" w:rsidRPr="0032033F" w:rsidRDefault="0032033F" w:rsidP="0032033F">
            <w:pPr>
              <w:rPr>
                <w:rFonts w:eastAsia="DengXian"/>
                <w:kern w:val="2"/>
              </w:rPr>
            </w:pPr>
            <w:r w:rsidRPr="0032033F">
              <w:rPr>
                <w:rFonts w:eastAsia="DengXian"/>
                <w:b/>
                <w:i/>
                <w:kern w:val="2"/>
              </w:rPr>
              <w:t xml:space="preserve">T-Statistic </w:t>
            </w:r>
          </w:p>
        </w:tc>
        <w:tc>
          <w:tcPr>
            <w:tcW w:w="1208" w:type="dxa"/>
            <w:tcBorders>
              <w:top w:val="single" w:sz="4" w:space="0" w:color="000000"/>
              <w:left w:val="single" w:sz="4" w:space="0" w:color="000000"/>
              <w:bottom w:val="single" w:sz="4" w:space="0" w:color="000000"/>
              <w:right w:val="single" w:sz="4" w:space="0" w:color="000000"/>
            </w:tcBorders>
          </w:tcPr>
          <w:p w14:paraId="04430F2F" w14:textId="77777777" w:rsidR="0032033F" w:rsidRPr="0032033F" w:rsidRDefault="0032033F" w:rsidP="0032033F">
            <w:pPr>
              <w:ind w:right="1"/>
              <w:jc w:val="center"/>
              <w:rPr>
                <w:rFonts w:eastAsia="DengXian"/>
                <w:kern w:val="2"/>
              </w:rPr>
            </w:pPr>
            <w:r w:rsidRPr="0032033F">
              <w:rPr>
                <w:rFonts w:eastAsia="DengXian"/>
                <w:b/>
                <w:i/>
                <w:kern w:val="2"/>
              </w:rPr>
              <w:t xml:space="preserve"> </w:t>
            </w:r>
          </w:p>
          <w:p w14:paraId="1BAA32FA" w14:textId="77777777" w:rsidR="0032033F" w:rsidRPr="0032033F" w:rsidRDefault="0032033F" w:rsidP="0032033F">
            <w:pPr>
              <w:rPr>
                <w:rFonts w:eastAsia="DengXian"/>
                <w:kern w:val="2"/>
              </w:rPr>
            </w:pPr>
            <w:r w:rsidRPr="0032033F">
              <w:rPr>
                <w:rFonts w:eastAsia="DengXian"/>
                <w:b/>
                <w:i/>
                <w:kern w:val="2"/>
              </w:rPr>
              <w:t xml:space="preserve">P-Values </w:t>
            </w:r>
          </w:p>
        </w:tc>
        <w:tc>
          <w:tcPr>
            <w:tcW w:w="1208" w:type="dxa"/>
            <w:tcBorders>
              <w:top w:val="single" w:sz="4" w:space="0" w:color="000000"/>
              <w:left w:val="single" w:sz="4" w:space="0" w:color="000000"/>
              <w:bottom w:val="single" w:sz="4" w:space="0" w:color="000000"/>
              <w:right w:val="single" w:sz="4" w:space="0" w:color="000000"/>
            </w:tcBorders>
          </w:tcPr>
          <w:p w14:paraId="6B725D6F" w14:textId="77777777" w:rsidR="0032033F" w:rsidRPr="0032033F" w:rsidRDefault="0032033F" w:rsidP="0032033F">
            <w:pPr>
              <w:jc w:val="center"/>
              <w:rPr>
                <w:rFonts w:eastAsia="DengXian"/>
                <w:kern w:val="2"/>
              </w:rPr>
            </w:pPr>
            <w:r w:rsidRPr="0032033F">
              <w:rPr>
                <w:rFonts w:eastAsia="DengXian"/>
                <w:b/>
                <w:kern w:val="2"/>
              </w:rPr>
              <w:t xml:space="preserve"> </w:t>
            </w:r>
          </w:p>
          <w:p w14:paraId="1D776982" w14:textId="77777777" w:rsidR="0032033F" w:rsidRPr="0032033F" w:rsidRDefault="0032033F" w:rsidP="0032033F">
            <w:pPr>
              <w:ind w:right="61"/>
              <w:jc w:val="center"/>
              <w:rPr>
                <w:rFonts w:eastAsia="DengXian"/>
                <w:kern w:val="2"/>
              </w:rPr>
            </w:pPr>
            <w:r w:rsidRPr="0032033F">
              <w:rPr>
                <w:rFonts w:eastAsia="DengXian"/>
                <w:b/>
                <w:kern w:val="2"/>
              </w:rPr>
              <w:t xml:space="preserve">Ket </w:t>
            </w:r>
          </w:p>
        </w:tc>
      </w:tr>
      <w:tr w:rsidR="0032033F" w:rsidRPr="0032033F" w14:paraId="04246CC3" w14:textId="77777777" w:rsidTr="0032033F">
        <w:trPr>
          <w:trHeight w:val="601"/>
          <w:jc w:val="center"/>
        </w:trPr>
        <w:tc>
          <w:tcPr>
            <w:tcW w:w="2922" w:type="dxa"/>
            <w:tcBorders>
              <w:top w:val="single" w:sz="4" w:space="0" w:color="000000"/>
              <w:left w:val="single" w:sz="4" w:space="0" w:color="000000"/>
              <w:bottom w:val="single" w:sz="4" w:space="0" w:color="000000"/>
              <w:right w:val="single" w:sz="4" w:space="0" w:color="000000"/>
            </w:tcBorders>
          </w:tcPr>
          <w:p w14:paraId="5E4679D2" w14:textId="77777777" w:rsidR="0032033F" w:rsidRPr="0032033F" w:rsidRDefault="0032033F" w:rsidP="0032033F">
            <w:pPr>
              <w:rPr>
                <w:rFonts w:eastAsia="DengXian"/>
                <w:kern w:val="2"/>
                <w:lang w:val="sv-SE"/>
              </w:rPr>
            </w:pPr>
            <w:r w:rsidRPr="0032033F">
              <w:rPr>
                <w:rFonts w:eastAsia="DengXian"/>
                <w:kern w:val="2"/>
                <w:lang w:val="sv-SE"/>
              </w:rPr>
              <w:t xml:space="preserve">Kepemimpinan </w:t>
            </w:r>
          </w:p>
          <w:p w14:paraId="50BC57C3" w14:textId="77777777" w:rsidR="0032033F" w:rsidRPr="0032033F" w:rsidRDefault="0032033F" w:rsidP="0032033F">
            <w:pPr>
              <w:rPr>
                <w:rFonts w:eastAsia="DengXian"/>
                <w:kern w:val="2"/>
                <w:lang w:val="sv-SE"/>
              </w:rPr>
            </w:pPr>
            <w:r w:rsidRPr="0032033F">
              <w:rPr>
                <w:rFonts w:eastAsia="DengXian"/>
                <w:kern w:val="2"/>
                <w:lang w:val="sv-SE"/>
              </w:rPr>
              <w:t xml:space="preserve">Trasnformasional (X1) =&gt; </w:t>
            </w:r>
          </w:p>
          <w:p w14:paraId="647FB1F3" w14:textId="77777777" w:rsidR="0032033F" w:rsidRPr="0032033F" w:rsidRDefault="0032033F" w:rsidP="0032033F">
            <w:pPr>
              <w:rPr>
                <w:rFonts w:eastAsia="DengXian"/>
                <w:kern w:val="2"/>
                <w:lang w:val="sv-SE"/>
              </w:rPr>
            </w:pPr>
            <w:r w:rsidRPr="0032033F">
              <w:rPr>
                <w:rFonts w:eastAsia="DengXian"/>
                <w:kern w:val="2"/>
                <w:lang w:val="sv-SE"/>
              </w:rPr>
              <w:t xml:space="preserve">Kepuasan Kerja (Z) </w:t>
            </w:r>
          </w:p>
        </w:tc>
        <w:tc>
          <w:tcPr>
            <w:tcW w:w="1136" w:type="dxa"/>
            <w:tcBorders>
              <w:top w:val="single" w:sz="4" w:space="0" w:color="000000"/>
              <w:left w:val="single" w:sz="4" w:space="0" w:color="000000"/>
              <w:bottom w:val="single" w:sz="4" w:space="0" w:color="000000"/>
              <w:right w:val="single" w:sz="4" w:space="0" w:color="000000"/>
            </w:tcBorders>
          </w:tcPr>
          <w:p w14:paraId="11DA9684" w14:textId="77777777" w:rsidR="0032033F" w:rsidRPr="0032033F" w:rsidRDefault="0032033F" w:rsidP="0032033F">
            <w:pPr>
              <w:ind w:right="60"/>
              <w:jc w:val="center"/>
              <w:rPr>
                <w:rFonts w:eastAsia="DengXian"/>
                <w:kern w:val="2"/>
              </w:rPr>
            </w:pPr>
            <w:r w:rsidRPr="0032033F">
              <w:rPr>
                <w:rFonts w:eastAsia="DengXian"/>
                <w:kern w:val="2"/>
              </w:rPr>
              <w:t xml:space="preserve">-0,026 </w:t>
            </w:r>
          </w:p>
        </w:tc>
        <w:tc>
          <w:tcPr>
            <w:tcW w:w="1281" w:type="dxa"/>
            <w:tcBorders>
              <w:top w:val="single" w:sz="4" w:space="0" w:color="000000"/>
              <w:left w:val="single" w:sz="4" w:space="0" w:color="000000"/>
              <w:bottom w:val="single" w:sz="4" w:space="0" w:color="000000"/>
              <w:right w:val="single" w:sz="4" w:space="0" w:color="000000"/>
            </w:tcBorders>
          </w:tcPr>
          <w:p w14:paraId="09CCF443" w14:textId="77777777" w:rsidR="0032033F" w:rsidRPr="0032033F" w:rsidRDefault="0032033F" w:rsidP="0032033F">
            <w:pPr>
              <w:ind w:right="62"/>
              <w:jc w:val="center"/>
              <w:rPr>
                <w:rFonts w:eastAsia="DengXian"/>
                <w:kern w:val="2"/>
              </w:rPr>
            </w:pPr>
            <w:r w:rsidRPr="0032033F">
              <w:rPr>
                <w:rFonts w:eastAsia="DengXian"/>
                <w:kern w:val="2"/>
              </w:rPr>
              <w:t xml:space="preserve">0,151 </w:t>
            </w:r>
          </w:p>
        </w:tc>
        <w:tc>
          <w:tcPr>
            <w:tcW w:w="1208" w:type="dxa"/>
            <w:tcBorders>
              <w:top w:val="single" w:sz="4" w:space="0" w:color="000000"/>
              <w:left w:val="single" w:sz="4" w:space="0" w:color="000000"/>
              <w:bottom w:val="single" w:sz="4" w:space="0" w:color="000000"/>
              <w:right w:val="single" w:sz="4" w:space="0" w:color="000000"/>
            </w:tcBorders>
          </w:tcPr>
          <w:p w14:paraId="16C36B8F" w14:textId="77777777" w:rsidR="0032033F" w:rsidRPr="0032033F" w:rsidRDefault="0032033F" w:rsidP="0032033F">
            <w:pPr>
              <w:ind w:right="63"/>
              <w:jc w:val="center"/>
              <w:rPr>
                <w:rFonts w:eastAsia="DengXian"/>
                <w:kern w:val="2"/>
              </w:rPr>
            </w:pPr>
            <w:r w:rsidRPr="0032033F">
              <w:rPr>
                <w:rFonts w:eastAsia="DengXian"/>
                <w:kern w:val="2"/>
              </w:rPr>
              <w:t xml:space="preserve">0.880 </w:t>
            </w:r>
          </w:p>
        </w:tc>
        <w:tc>
          <w:tcPr>
            <w:tcW w:w="1208" w:type="dxa"/>
            <w:tcBorders>
              <w:top w:val="single" w:sz="4" w:space="0" w:color="000000"/>
              <w:left w:val="single" w:sz="4" w:space="0" w:color="000000"/>
              <w:bottom w:val="single" w:sz="4" w:space="0" w:color="000000"/>
              <w:right w:val="single" w:sz="4" w:space="0" w:color="000000"/>
            </w:tcBorders>
          </w:tcPr>
          <w:p w14:paraId="62020FC9" w14:textId="77777777" w:rsidR="0032033F" w:rsidRPr="0032033F" w:rsidRDefault="0032033F" w:rsidP="0032033F">
            <w:pPr>
              <w:rPr>
                <w:rFonts w:eastAsia="DengXian"/>
                <w:kern w:val="2"/>
              </w:rPr>
            </w:pPr>
            <w:r w:rsidRPr="0032033F">
              <w:rPr>
                <w:rFonts w:eastAsia="DengXian"/>
                <w:kern w:val="2"/>
              </w:rPr>
              <w:t xml:space="preserve">Hipotesis Ditolak </w:t>
            </w:r>
          </w:p>
        </w:tc>
      </w:tr>
      <w:tr w:rsidR="0032033F" w:rsidRPr="0032033F" w14:paraId="0F3D49A7" w14:textId="77777777" w:rsidTr="0032033F">
        <w:trPr>
          <w:trHeight w:val="601"/>
          <w:jc w:val="center"/>
        </w:trPr>
        <w:tc>
          <w:tcPr>
            <w:tcW w:w="2922" w:type="dxa"/>
            <w:tcBorders>
              <w:top w:val="single" w:sz="4" w:space="0" w:color="000000"/>
              <w:left w:val="single" w:sz="4" w:space="0" w:color="000000"/>
              <w:bottom w:val="single" w:sz="4" w:space="0" w:color="000000"/>
              <w:right w:val="single" w:sz="4" w:space="0" w:color="000000"/>
            </w:tcBorders>
          </w:tcPr>
          <w:p w14:paraId="046D270C" w14:textId="77777777" w:rsidR="0032033F" w:rsidRPr="0032033F" w:rsidRDefault="0032033F" w:rsidP="0032033F">
            <w:pPr>
              <w:rPr>
                <w:rFonts w:eastAsia="DengXian"/>
                <w:kern w:val="2"/>
                <w:lang w:val="sv-SE"/>
              </w:rPr>
            </w:pPr>
            <w:r w:rsidRPr="0032033F">
              <w:rPr>
                <w:rFonts w:eastAsia="DengXian"/>
                <w:kern w:val="2"/>
                <w:lang w:val="sv-SE"/>
              </w:rPr>
              <w:t xml:space="preserve">Kepemimpinan </w:t>
            </w:r>
          </w:p>
          <w:p w14:paraId="6A7F9F4B" w14:textId="77777777" w:rsidR="0032033F" w:rsidRPr="0032033F" w:rsidRDefault="0032033F" w:rsidP="0032033F">
            <w:pPr>
              <w:rPr>
                <w:rFonts w:eastAsia="DengXian"/>
                <w:kern w:val="2"/>
                <w:lang w:val="sv-SE"/>
              </w:rPr>
            </w:pPr>
            <w:r w:rsidRPr="0032033F">
              <w:rPr>
                <w:rFonts w:eastAsia="DengXian"/>
                <w:kern w:val="2"/>
                <w:lang w:val="sv-SE"/>
              </w:rPr>
              <w:t xml:space="preserve">Transformasional (X1) =&gt; </w:t>
            </w:r>
          </w:p>
          <w:p w14:paraId="3D0EF955" w14:textId="77777777" w:rsidR="0032033F" w:rsidRPr="0032033F" w:rsidRDefault="0032033F" w:rsidP="0032033F">
            <w:pPr>
              <w:rPr>
                <w:rFonts w:eastAsia="DengXian"/>
                <w:kern w:val="2"/>
                <w:lang w:val="sv-SE"/>
              </w:rPr>
            </w:pPr>
            <w:r w:rsidRPr="0032033F">
              <w:rPr>
                <w:rFonts w:eastAsia="DengXian"/>
                <w:kern w:val="2"/>
                <w:lang w:val="sv-SE"/>
              </w:rPr>
              <w:t xml:space="preserve">Kinera Pegawai (Y) </w:t>
            </w:r>
          </w:p>
        </w:tc>
        <w:tc>
          <w:tcPr>
            <w:tcW w:w="1136" w:type="dxa"/>
            <w:tcBorders>
              <w:top w:val="single" w:sz="4" w:space="0" w:color="000000"/>
              <w:left w:val="single" w:sz="4" w:space="0" w:color="000000"/>
              <w:bottom w:val="single" w:sz="4" w:space="0" w:color="000000"/>
              <w:right w:val="single" w:sz="4" w:space="0" w:color="000000"/>
            </w:tcBorders>
          </w:tcPr>
          <w:p w14:paraId="027FF9BD" w14:textId="77777777" w:rsidR="0032033F" w:rsidRPr="0032033F" w:rsidRDefault="0032033F" w:rsidP="0032033F">
            <w:pPr>
              <w:ind w:right="58"/>
              <w:jc w:val="center"/>
              <w:rPr>
                <w:rFonts w:eastAsia="DengXian"/>
                <w:kern w:val="2"/>
              </w:rPr>
            </w:pPr>
            <w:r w:rsidRPr="0032033F">
              <w:rPr>
                <w:rFonts w:eastAsia="DengXian"/>
                <w:kern w:val="2"/>
              </w:rPr>
              <w:t xml:space="preserve">0,124 </w:t>
            </w:r>
          </w:p>
        </w:tc>
        <w:tc>
          <w:tcPr>
            <w:tcW w:w="1281" w:type="dxa"/>
            <w:tcBorders>
              <w:top w:val="single" w:sz="4" w:space="0" w:color="000000"/>
              <w:left w:val="single" w:sz="4" w:space="0" w:color="000000"/>
              <w:bottom w:val="single" w:sz="4" w:space="0" w:color="000000"/>
              <w:right w:val="single" w:sz="4" w:space="0" w:color="000000"/>
            </w:tcBorders>
          </w:tcPr>
          <w:p w14:paraId="029C828F" w14:textId="77777777" w:rsidR="0032033F" w:rsidRPr="0032033F" w:rsidRDefault="0032033F" w:rsidP="0032033F">
            <w:pPr>
              <w:ind w:right="62"/>
              <w:jc w:val="center"/>
              <w:rPr>
                <w:rFonts w:eastAsia="DengXian"/>
                <w:kern w:val="2"/>
              </w:rPr>
            </w:pPr>
            <w:r w:rsidRPr="0032033F">
              <w:rPr>
                <w:rFonts w:eastAsia="DengXian"/>
                <w:kern w:val="2"/>
              </w:rPr>
              <w:t xml:space="preserve">1,511 </w:t>
            </w:r>
          </w:p>
        </w:tc>
        <w:tc>
          <w:tcPr>
            <w:tcW w:w="1208" w:type="dxa"/>
            <w:tcBorders>
              <w:top w:val="single" w:sz="4" w:space="0" w:color="000000"/>
              <w:left w:val="single" w:sz="4" w:space="0" w:color="000000"/>
              <w:bottom w:val="single" w:sz="4" w:space="0" w:color="000000"/>
              <w:right w:val="single" w:sz="4" w:space="0" w:color="000000"/>
            </w:tcBorders>
          </w:tcPr>
          <w:p w14:paraId="49495296" w14:textId="77777777" w:rsidR="0032033F" w:rsidRPr="0032033F" w:rsidRDefault="0032033F" w:rsidP="0032033F">
            <w:pPr>
              <w:ind w:right="63"/>
              <w:jc w:val="center"/>
              <w:rPr>
                <w:rFonts w:eastAsia="DengXian"/>
                <w:kern w:val="2"/>
              </w:rPr>
            </w:pPr>
            <w:r w:rsidRPr="0032033F">
              <w:rPr>
                <w:rFonts w:eastAsia="DengXian"/>
                <w:kern w:val="2"/>
              </w:rPr>
              <w:t xml:space="preserve">0,131 </w:t>
            </w:r>
          </w:p>
        </w:tc>
        <w:tc>
          <w:tcPr>
            <w:tcW w:w="1208" w:type="dxa"/>
            <w:tcBorders>
              <w:top w:val="single" w:sz="4" w:space="0" w:color="000000"/>
              <w:left w:val="single" w:sz="4" w:space="0" w:color="000000"/>
              <w:bottom w:val="single" w:sz="4" w:space="0" w:color="000000"/>
              <w:right w:val="single" w:sz="4" w:space="0" w:color="000000"/>
            </w:tcBorders>
          </w:tcPr>
          <w:p w14:paraId="1CF21C88" w14:textId="77777777" w:rsidR="0032033F" w:rsidRPr="0032033F" w:rsidRDefault="0032033F" w:rsidP="0032033F">
            <w:pPr>
              <w:rPr>
                <w:rFonts w:eastAsia="DengXian"/>
                <w:kern w:val="2"/>
              </w:rPr>
            </w:pPr>
            <w:r w:rsidRPr="0032033F">
              <w:rPr>
                <w:rFonts w:eastAsia="DengXian"/>
                <w:kern w:val="2"/>
              </w:rPr>
              <w:t xml:space="preserve">Hipotesis Ditolak </w:t>
            </w:r>
          </w:p>
        </w:tc>
      </w:tr>
      <w:tr w:rsidR="0032033F" w:rsidRPr="0032033F" w14:paraId="7B6BD075" w14:textId="77777777" w:rsidTr="0032033F">
        <w:trPr>
          <w:trHeight w:val="406"/>
          <w:jc w:val="center"/>
        </w:trPr>
        <w:tc>
          <w:tcPr>
            <w:tcW w:w="2922" w:type="dxa"/>
            <w:tcBorders>
              <w:top w:val="single" w:sz="4" w:space="0" w:color="000000"/>
              <w:left w:val="single" w:sz="4" w:space="0" w:color="000000"/>
              <w:bottom w:val="single" w:sz="4" w:space="0" w:color="000000"/>
              <w:right w:val="single" w:sz="4" w:space="0" w:color="000000"/>
            </w:tcBorders>
          </w:tcPr>
          <w:p w14:paraId="3D3F40A5" w14:textId="77777777" w:rsidR="0032033F" w:rsidRPr="0032033F" w:rsidRDefault="0032033F" w:rsidP="0032033F">
            <w:pPr>
              <w:rPr>
                <w:rFonts w:eastAsia="DengXian"/>
                <w:kern w:val="2"/>
                <w:lang w:val="sv-SE"/>
              </w:rPr>
            </w:pPr>
            <w:r w:rsidRPr="0032033F">
              <w:rPr>
                <w:rFonts w:eastAsia="DengXian"/>
                <w:kern w:val="2"/>
                <w:lang w:val="sv-SE"/>
              </w:rPr>
              <w:t xml:space="preserve">Kepuasan Kerja (Z) =&gt; Kinerja Pegawai </w:t>
            </w:r>
          </w:p>
        </w:tc>
        <w:tc>
          <w:tcPr>
            <w:tcW w:w="1136" w:type="dxa"/>
            <w:tcBorders>
              <w:top w:val="single" w:sz="4" w:space="0" w:color="000000"/>
              <w:left w:val="single" w:sz="4" w:space="0" w:color="000000"/>
              <w:bottom w:val="single" w:sz="4" w:space="0" w:color="000000"/>
              <w:right w:val="single" w:sz="4" w:space="0" w:color="000000"/>
            </w:tcBorders>
          </w:tcPr>
          <w:p w14:paraId="3E9FBD87" w14:textId="77777777" w:rsidR="0032033F" w:rsidRPr="0032033F" w:rsidRDefault="0032033F" w:rsidP="0032033F">
            <w:pPr>
              <w:ind w:right="58"/>
              <w:jc w:val="center"/>
              <w:rPr>
                <w:rFonts w:eastAsia="DengXian"/>
                <w:kern w:val="2"/>
              </w:rPr>
            </w:pPr>
            <w:r w:rsidRPr="0032033F">
              <w:rPr>
                <w:rFonts w:eastAsia="DengXian"/>
                <w:kern w:val="2"/>
              </w:rPr>
              <w:t xml:space="preserve">0,635 </w:t>
            </w:r>
          </w:p>
        </w:tc>
        <w:tc>
          <w:tcPr>
            <w:tcW w:w="1281" w:type="dxa"/>
            <w:tcBorders>
              <w:top w:val="single" w:sz="4" w:space="0" w:color="000000"/>
              <w:left w:val="single" w:sz="4" w:space="0" w:color="000000"/>
              <w:bottom w:val="single" w:sz="4" w:space="0" w:color="000000"/>
              <w:right w:val="single" w:sz="4" w:space="0" w:color="000000"/>
            </w:tcBorders>
          </w:tcPr>
          <w:p w14:paraId="1136B7BE" w14:textId="77777777" w:rsidR="0032033F" w:rsidRPr="0032033F" w:rsidRDefault="0032033F" w:rsidP="0032033F">
            <w:pPr>
              <w:ind w:right="62"/>
              <w:jc w:val="center"/>
              <w:rPr>
                <w:rFonts w:eastAsia="DengXian"/>
                <w:kern w:val="2"/>
              </w:rPr>
            </w:pPr>
            <w:r w:rsidRPr="0032033F">
              <w:rPr>
                <w:rFonts w:eastAsia="DengXian"/>
                <w:kern w:val="2"/>
              </w:rPr>
              <w:t xml:space="preserve">4,154 </w:t>
            </w:r>
          </w:p>
        </w:tc>
        <w:tc>
          <w:tcPr>
            <w:tcW w:w="1208" w:type="dxa"/>
            <w:tcBorders>
              <w:top w:val="single" w:sz="4" w:space="0" w:color="000000"/>
              <w:left w:val="single" w:sz="4" w:space="0" w:color="000000"/>
              <w:bottom w:val="single" w:sz="4" w:space="0" w:color="000000"/>
              <w:right w:val="single" w:sz="4" w:space="0" w:color="000000"/>
            </w:tcBorders>
          </w:tcPr>
          <w:p w14:paraId="7B33A360" w14:textId="77777777" w:rsidR="0032033F" w:rsidRPr="0032033F" w:rsidRDefault="0032033F" w:rsidP="0032033F">
            <w:pPr>
              <w:ind w:right="63"/>
              <w:jc w:val="center"/>
              <w:rPr>
                <w:rFonts w:eastAsia="DengXian"/>
                <w:kern w:val="2"/>
              </w:rPr>
            </w:pPr>
            <w:r w:rsidRPr="0032033F">
              <w:rPr>
                <w:rFonts w:eastAsia="DengXian"/>
                <w:kern w:val="2"/>
              </w:rPr>
              <w:t xml:space="preserve">0,000 </w:t>
            </w:r>
          </w:p>
        </w:tc>
        <w:tc>
          <w:tcPr>
            <w:tcW w:w="1208" w:type="dxa"/>
            <w:tcBorders>
              <w:top w:val="single" w:sz="4" w:space="0" w:color="000000"/>
              <w:left w:val="single" w:sz="4" w:space="0" w:color="000000"/>
              <w:bottom w:val="single" w:sz="4" w:space="0" w:color="000000"/>
              <w:right w:val="single" w:sz="4" w:space="0" w:color="000000"/>
            </w:tcBorders>
          </w:tcPr>
          <w:p w14:paraId="070F924A" w14:textId="77777777" w:rsidR="0032033F" w:rsidRPr="0032033F" w:rsidRDefault="0032033F" w:rsidP="0032033F">
            <w:pPr>
              <w:rPr>
                <w:rFonts w:eastAsia="DengXian"/>
                <w:kern w:val="2"/>
              </w:rPr>
            </w:pPr>
            <w:r w:rsidRPr="0032033F">
              <w:rPr>
                <w:rFonts w:eastAsia="DengXian"/>
                <w:kern w:val="2"/>
              </w:rPr>
              <w:t xml:space="preserve">Hipotesis Diterima </w:t>
            </w:r>
          </w:p>
        </w:tc>
      </w:tr>
      <w:tr w:rsidR="0032033F" w:rsidRPr="0032033F" w14:paraId="028F3A23" w14:textId="77777777" w:rsidTr="0032033F">
        <w:trPr>
          <w:trHeight w:val="17"/>
          <w:jc w:val="center"/>
        </w:trPr>
        <w:tc>
          <w:tcPr>
            <w:tcW w:w="2922" w:type="dxa"/>
            <w:tcBorders>
              <w:top w:val="single" w:sz="4" w:space="0" w:color="000000"/>
              <w:left w:val="single" w:sz="4" w:space="0" w:color="000000"/>
              <w:bottom w:val="single" w:sz="4" w:space="0" w:color="000000"/>
              <w:right w:val="single" w:sz="4" w:space="0" w:color="000000"/>
            </w:tcBorders>
          </w:tcPr>
          <w:p w14:paraId="722925D1" w14:textId="77777777" w:rsidR="0032033F" w:rsidRPr="0032033F" w:rsidRDefault="0032033F" w:rsidP="0032033F">
            <w:pPr>
              <w:rPr>
                <w:rFonts w:eastAsia="DengXian"/>
                <w:kern w:val="2"/>
                <w:lang w:val="sv-SE"/>
              </w:rPr>
            </w:pPr>
            <w:r w:rsidRPr="0032033F">
              <w:rPr>
                <w:rFonts w:eastAsia="DengXian"/>
                <w:kern w:val="2"/>
                <w:lang w:val="sv-SE"/>
              </w:rPr>
              <w:t xml:space="preserve">Lingkungan Kerja Berbasis Digital (X2) =&gt; Kepuasan </w:t>
            </w:r>
          </w:p>
          <w:p w14:paraId="2F9CB2F2" w14:textId="77777777" w:rsidR="0032033F" w:rsidRPr="0032033F" w:rsidRDefault="0032033F" w:rsidP="0032033F">
            <w:pPr>
              <w:rPr>
                <w:rFonts w:eastAsia="DengXian"/>
                <w:kern w:val="2"/>
              </w:rPr>
            </w:pPr>
            <w:r w:rsidRPr="0032033F">
              <w:rPr>
                <w:rFonts w:eastAsia="DengXian"/>
                <w:kern w:val="2"/>
              </w:rPr>
              <w:t xml:space="preserve">Kerja (Z) </w:t>
            </w:r>
          </w:p>
        </w:tc>
        <w:tc>
          <w:tcPr>
            <w:tcW w:w="1136" w:type="dxa"/>
            <w:tcBorders>
              <w:top w:val="single" w:sz="4" w:space="0" w:color="000000"/>
              <w:left w:val="single" w:sz="4" w:space="0" w:color="000000"/>
              <w:bottom w:val="single" w:sz="4" w:space="0" w:color="000000"/>
              <w:right w:val="single" w:sz="4" w:space="0" w:color="000000"/>
            </w:tcBorders>
          </w:tcPr>
          <w:p w14:paraId="2989B6AC" w14:textId="77777777" w:rsidR="0032033F" w:rsidRPr="0032033F" w:rsidRDefault="0032033F" w:rsidP="0032033F">
            <w:pPr>
              <w:ind w:right="58"/>
              <w:jc w:val="center"/>
              <w:rPr>
                <w:rFonts w:eastAsia="DengXian"/>
                <w:kern w:val="2"/>
              </w:rPr>
            </w:pPr>
            <w:r w:rsidRPr="0032033F">
              <w:rPr>
                <w:rFonts w:eastAsia="DengXian"/>
                <w:kern w:val="2"/>
              </w:rPr>
              <w:t xml:space="preserve">0,997 </w:t>
            </w:r>
          </w:p>
        </w:tc>
        <w:tc>
          <w:tcPr>
            <w:tcW w:w="1281" w:type="dxa"/>
            <w:tcBorders>
              <w:top w:val="single" w:sz="4" w:space="0" w:color="000000"/>
              <w:left w:val="single" w:sz="4" w:space="0" w:color="000000"/>
              <w:bottom w:val="single" w:sz="4" w:space="0" w:color="000000"/>
              <w:right w:val="single" w:sz="4" w:space="0" w:color="000000"/>
            </w:tcBorders>
          </w:tcPr>
          <w:p w14:paraId="2331A646" w14:textId="77777777" w:rsidR="0032033F" w:rsidRPr="0032033F" w:rsidRDefault="0032033F" w:rsidP="0032033F">
            <w:pPr>
              <w:ind w:right="62"/>
              <w:jc w:val="center"/>
              <w:rPr>
                <w:rFonts w:eastAsia="DengXian"/>
                <w:kern w:val="2"/>
              </w:rPr>
            </w:pPr>
            <w:r w:rsidRPr="0032033F">
              <w:rPr>
                <w:rFonts w:eastAsia="DengXian"/>
                <w:kern w:val="2"/>
              </w:rPr>
              <w:t xml:space="preserve">5,946 </w:t>
            </w:r>
          </w:p>
        </w:tc>
        <w:tc>
          <w:tcPr>
            <w:tcW w:w="1208" w:type="dxa"/>
            <w:tcBorders>
              <w:top w:val="single" w:sz="4" w:space="0" w:color="000000"/>
              <w:left w:val="single" w:sz="4" w:space="0" w:color="000000"/>
              <w:bottom w:val="single" w:sz="4" w:space="0" w:color="000000"/>
              <w:right w:val="single" w:sz="4" w:space="0" w:color="000000"/>
            </w:tcBorders>
          </w:tcPr>
          <w:p w14:paraId="42C49157" w14:textId="77777777" w:rsidR="0032033F" w:rsidRPr="0032033F" w:rsidRDefault="0032033F" w:rsidP="0032033F">
            <w:pPr>
              <w:ind w:right="63"/>
              <w:jc w:val="center"/>
              <w:rPr>
                <w:rFonts w:eastAsia="DengXian"/>
                <w:kern w:val="2"/>
              </w:rPr>
            </w:pPr>
            <w:r w:rsidRPr="0032033F">
              <w:rPr>
                <w:rFonts w:eastAsia="DengXian"/>
                <w:kern w:val="2"/>
              </w:rPr>
              <w:t xml:space="preserve">0,000 </w:t>
            </w:r>
          </w:p>
        </w:tc>
        <w:tc>
          <w:tcPr>
            <w:tcW w:w="1208" w:type="dxa"/>
            <w:tcBorders>
              <w:top w:val="single" w:sz="4" w:space="0" w:color="000000"/>
              <w:left w:val="single" w:sz="4" w:space="0" w:color="000000"/>
              <w:bottom w:val="single" w:sz="4" w:space="0" w:color="000000"/>
              <w:right w:val="single" w:sz="4" w:space="0" w:color="000000"/>
            </w:tcBorders>
          </w:tcPr>
          <w:p w14:paraId="0A087C24" w14:textId="77777777" w:rsidR="0032033F" w:rsidRPr="0032033F" w:rsidRDefault="0032033F" w:rsidP="0032033F">
            <w:pPr>
              <w:rPr>
                <w:rFonts w:eastAsia="DengXian"/>
                <w:kern w:val="2"/>
              </w:rPr>
            </w:pPr>
            <w:r w:rsidRPr="0032033F">
              <w:rPr>
                <w:rFonts w:eastAsia="DengXian"/>
                <w:kern w:val="2"/>
              </w:rPr>
              <w:t xml:space="preserve">Hipotesis Diterima </w:t>
            </w:r>
          </w:p>
        </w:tc>
      </w:tr>
      <w:tr w:rsidR="0032033F" w:rsidRPr="0032033F" w14:paraId="690CB071" w14:textId="77777777" w:rsidTr="0032033F">
        <w:trPr>
          <w:trHeight w:val="689"/>
          <w:jc w:val="center"/>
        </w:trPr>
        <w:tc>
          <w:tcPr>
            <w:tcW w:w="2922" w:type="dxa"/>
            <w:tcBorders>
              <w:top w:val="single" w:sz="4" w:space="0" w:color="000000"/>
              <w:left w:val="single" w:sz="4" w:space="0" w:color="000000"/>
              <w:bottom w:val="single" w:sz="4" w:space="0" w:color="000000"/>
              <w:right w:val="single" w:sz="4" w:space="0" w:color="000000"/>
            </w:tcBorders>
          </w:tcPr>
          <w:p w14:paraId="4BB60803" w14:textId="77777777" w:rsidR="0032033F" w:rsidRPr="0032033F" w:rsidRDefault="0032033F" w:rsidP="0032033F">
            <w:pPr>
              <w:rPr>
                <w:rFonts w:eastAsia="DengXian"/>
                <w:kern w:val="2"/>
                <w:lang w:val="sv-SE"/>
              </w:rPr>
            </w:pPr>
            <w:r w:rsidRPr="0032033F">
              <w:rPr>
                <w:rFonts w:eastAsia="DengXian"/>
                <w:kern w:val="2"/>
                <w:lang w:val="sv-SE"/>
              </w:rPr>
              <w:t xml:space="preserve">Lingkungan Kerja Berbasis </w:t>
            </w:r>
          </w:p>
          <w:p w14:paraId="215E36E2" w14:textId="77777777" w:rsidR="0032033F" w:rsidRPr="0032033F" w:rsidRDefault="0032033F" w:rsidP="0032033F">
            <w:pPr>
              <w:rPr>
                <w:rFonts w:eastAsia="DengXian"/>
                <w:kern w:val="2"/>
                <w:lang w:val="sv-SE"/>
              </w:rPr>
            </w:pPr>
            <w:r w:rsidRPr="0032033F">
              <w:rPr>
                <w:rFonts w:eastAsia="DengXian"/>
                <w:kern w:val="2"/>
                <w:lang w:val="sv-SE"/>
              </w:rPr>
              <w:t xml:space="preserve">Digital (X2) =&gt; Kinerja </w:t>
            </w:r>
          </w:p>
          <w:p w14:paraId="366C33C6" w14:textId="77777777" w:rsidR="0032033F" w:rsidRPr="0032033F" w:rsidRDefault="0032033F" w:rsidP="0032033F">
            <w:pPr>
              <w:rPr>
                <w:rFonts w:eastAsia="DengXian"/>
                <w:kern w:val="2"/>
              </w:rPr>
            </w:pPr>
            <w:r w:rsidRPr="0032033F">
              <w:rPr>
                <w:rFonts w:eastAsia="DengXian"/>
                <w:kern w:val="2"/>
              </w:rPr>
              <w:t xml:space="preserve">Pegawai (Y) </w:t>
            </w:r>
          </w:p>
        </w:tc>
        <w:tc>
          <w:tcPr>
            <w:tcW w:w="1136" w:type="dxa"/>
            <w:tcBorders>
              <w:top w:val="single" w:sz="4" w:space="0" w:color="000000"/>
              <w:left w:val="single" w:sz="4" w:space="0" w:color="000000"/>
              <w:bottom w:val="single" w:sz="4" w:space="0" w:color="000000"/>
              <w:right w:val="single" w:sz="4" w:space="0" w:color="000000"/>
            </w:tcBorders>
          </w:tcPr>
          <w:p w14:paraId="700B0B31" w14:textId="77777777" w:rsidR="0032033F" w:rsidRPr="0032033F" w:rsidRDefault="0032033F" w:rsidP="0032033F">
            <w:pPr>
              <w:ind w:right="58"/>
              <w:jc w:val="center"/>
              <w:rPr>
                <w:rFonts w:eastAsia="DengXian"/>
                <w:kern w:val="2"/>
              </w:rPr>
            </w:pPr>
            <w:r w:rsidRPr="0032033F">
              <w:rPr>
                <w:rFonts w:eastAsia="DengXian"/>
                <w:kern w:val="2"/>
              </w:rPr>
              <w:t xml:space="preserve">0,238 </w:t>
            </w:r>
          </w:p>
        </w:tc>
        <w:tc>
          <w:tcPr>
            <w:tcW w:w="1281" w:type="dxa"/>
            <w:tcBorders>
              <w:top w:val="single" w:sz="4" w:space="0" w:color="000000"/>
              <w:left w:val="single" w:sz="4" w:space="0" w:color="000000"/>
              <w:bottom w:val="single" w:sz="4" w:space="0" w:color="000000"/>
              <w:right w:val="single" w:sz="4" w:space="0" w:color="000000"/>
            </w:tcBorders>
          </w:tcPr>
          <w:p w14:paraId="72B955F4" w14:textId="77777777" w:rsidR="0032033F" w:rsidRPr="0032033F" w:rsidRDefault="0032033F" w:rsidP="0032033F">
            <w:pPr>
              <w:ind w:right="62"/>
              <w:jc w:val="center"/>
              <w:rPr>
                <w:rFonts w:eastAsia="DengXian"/>
                <w:kern w:val="2"/>
              </w:rPr>
            </w:pPr>
            <w:r w:rsidRPr="0032033F">
              <w:rPr>
                <w:rFonts w:eastAsia="DengXian"/>
                <w:kern w:val="2"/>
              </w:rPr>
              <w:t xml:space="preserve">1,590 </w:t>
            </w:r>
          </w:p>
        </w:tc>
        <w:tc>
          <w:tcPr>
            <w:tcW w:w="1208" w:type="dxa"/>
            <w:tcBorders>
              <w:top w:val="single" w:sz="4" w:space="0" w:color="000000"/>
              <w:left w:val="single" w:sz="4" w:space="0" w:color="000000"/>
              <w:bottom w:val="single" w:sz="4" w:space="0" w:color="000000"/>
              <w:right w:val="single" w:sz="4" w:space="0" w:color="000000"/>
            </w:tcBorders>
          </w:tcPr>
          <w:p w14:paraId="4B2354EC" w14:textId="77777777" w:rsidR="0032033F" w:rsidRPr="0032033F" w:rsidRDefault="0032033F" w:rsidP="0032033F">
            <w:pPr>
              <w:ind w:right="63"/>
              <w:jc w:val="center"/>
              <w:rPr>
                <w:rFonts w:eastAsia="DengXian"/>
                <w:kern w:val="2"/>
              </w:rPr>
            </w:pPr>
            <w:r w:rsidRPr="0032033F">
              <w:rPr>
                <w:rFonts w:eastAsia="DengXian"/>
                <w:kern w:val="2"/>
              </w:rPr>
              <w:t xml:space="preserve">0,112 </w:t>
            </w:r>
          </w:p>
          <w:p w14:paraId="257DAF23" w14:textId="77777777" w:rsidR="0032033F" w:rsidRPr="0032033F" w:rsidRDefault="0032033F" w:rsidP="0032033F">
            <w:pPr>
              <w:ind w:right="1"/>
              <w:jc w:val="center"/>
              <w:rPr>
                <w:rFonts w:eastAsia="DengXian"/>
                <w:kern w:val="2"/>
              </w:rPr>
            </w:pPr>
            <w:r w:rsidRPr="0032033F">
              <w:rPr>
                <w:rFonts w:eastAsia="DengXian"/>
                <w:kern w:val="2"/>
              </w:rPr>
              <w:t xml:space="preserve"> </w:t>
            </w:r>
          </w:p>
        </w:tc>
        <w:tc>
          <w:tcPr>
            <w:tcW w:w="1208" w:type="dxa"/>
            <w:tcBorders>
              <w:top w:val="single" w:sz="4" w:space="0" w:color="000000"/>
              <w:left w:val="single" w:sz="4" w:space="0" w:color="000000"/>
              <w:bottom w:val="single" w:sz="4" w:space="0" w:color="000000"/>
              <w:right w:val="single" w:sz="4" w:space="0" w:color="000000"/>
            </w:tcBorders>
          </w:tcPr>
          <w:p w14:paraId="61B49D8A" w14:textId="77777777" w:rsidR="0032033F" w:rsidRPr="0032033F" w:rsidRDefault="0032033F" w:rsidP="0032033F">
            <w:pPr>
              <w:rPr>
                <w:rFonts w:eastAsia="DengXian"/>
                <w:kern w:val="2"/>
              </w:rPr>
            </w:pPr>
            <w:r w:rsidRPr="0032033F">
              <w:rPr>
                <w:rFonts w:eastAsia="DengXian"/>
                <w:kern w:val="2"/>
              </w:rPr>
              <w:t xml:space="preserve">Hipotesis Ditolak </w:t>
            </w:r>
          </w:p>
        </w:tc>
      </w:tr>
      <w:tr w:rsidR="0032033F" w:rsidRPr="0032033F" w14:paraId="2A636DEF" w14:textId="77777777" w:rsidTr="0032033F">
        <w:trPr>
          <w:trHeight w:val="689"/>
          <w:jc w:val="center"/>
        </w:trPr>
        <w:tc>
          <w:tcPr>
            <w:tcW w:w="2922" w:type="dxa"/>
            <w:tcBorders>
              <w:top w:val="single" w:sz="4" w:space="0" w:color="000000"/>
              <w:left w:val="single" w:sz="4" w:space="0" w:color="000000"/>
              <w:bottom w:val="single" w:sz="4" w:space="0" w:color="000000"/>
              <w:right w:val="single" w:sz="4" w:space="0" w:color="000000"/>
            </w:tcBorders>
          </w:tcPr>
          <w:p w14:paraId="26D9BBD0" w14:textId="77777777" w:rsidR="0032033F" w:rsidRPr="0032033F" w:rsidRDefault="0032033F" w:rsidP="0032033F">
            <w:pPr>
              <w:rPr>
                <w:rFonts w:eastAsia="DengXian"/>
                <w:kern w:val="2"/>
                <w:lang w:val="sv-SE"/>
              </w:rPr>
            </w:pPr>
            <w:r w:rsidRPr="0032033F">
              <w:rPr>
                <w:rFonts w:eastAsia="DengXian"/>
                <w:kern w:val="2"/>
                <w:lang w:val="sv-SE"/>
              </w:rPr>
              <w:t>Kepemimpinan</w:t>
            </w:r>
          </w:p>
          <w:p w14:paraId="0A06EF76" w14:textId="77777777" w:rsidR="0032033F" w:rsidRPr="0032033F" w:rsidRDefault="0032033F" w:rsidP="0032033F">
            <w:pPr>
              <w:rPr>
                <w:rFonts w:eastAsia="DengXian"/>
                <w:kern w:val="2"/>
                <w:lang w:val="sv-SE"/>
              </w:rPr>
            </w:pPr>
            <w:r w:rsidRPr="0032033F">
              <w:rPr>
                <w:rFonts w:eastAsia="DengXian"/>
                <w:kern w:val="2"/>
                <w:lang w:val="sv-SE"/>
              </w:rPr>
              <w:t>Transformasional (X1)</w:t>
            </w:r>
          </w:p>
          <w:p w14:paraId="471D2DA0" w14:textId="77777777" w:rsidR="0032033F" w:rsidRPr="0032033F" w:rsidRDefault="0032033F" w:rsidP="0032033F">
            <w:pPr>
              <w:rPr>
                <w:rFonts w:eastAsia="DengXian"/>
                <w:kern w:val="2"/>
                <w:lang w:val="sv-SE"/>
              </w:rPr>
            </w:pPr>
            <w:r w:rsidRPr="0032033F">
              <w:rPr>
                <w:rFonts w:eastAsia="DengXian"/>
                <w:kern w:val="2"/>
                <w:lang w:val="sv-SE"/>
              </w:rPr>
              <w:t>=&gt; Kepuasan Kerja (Z)</w:t>
            </w:r>
          </w:p>
          <w:p w14:paraId="456C2FF6" w14:textId="77777777" w:rsidR="0032033F" w:rsidRPr="0032033F" w:rsidRDefault="0032033F" w:rsidP="0032033F">
            <w:pPr>
              <w:rPr>
                <w:rFonts w:eastAsia="DengXian"/>
                <w:kern w:val="2"/>
                <w:lang w:val="sv-SE"/>
              </w:rPr>
            </w:pPr>
            <w:r w:rsidRPr="0032033F">
              <w:rPr>
                <w:rFonts w:eastAsia="DengXian"/>
                <w:kern w:val="2"/>
                <w:lang w:val="sv-SE"/>
              </w:rPr>
              <w:t>=&gt; Kinerja Pegawai (Y)</w:t>
            </w:r>
          </w:p>
        </w:tc>
        <w:tc>
          <w:tcPr>
            <w:tcW w:w="1136" w:type="dxa"/>
            <w:tcBorders>
              <w:top w:val="single" w:sz="4" w:space="0" w:color="000000"/>
              <w:left w:val="single" w:sz="4" w:space="0" w:color="000000"/>
              <w:bottom w:val="single" w:sz="4" w:space="0" w:color="000000"/>
              <w:right w:val="single" w:sz="4" w:space="0" w:color="000000"/>
            </w:tcBorders>
          </w:tcPr>
          <w:p w14:paraId="6278CC3A" w14:textId="77777777" w:rsidR="0032033F" w:rsidRPr="0032033F" w:rsidRDefault="0032033F" w:rsidP="0032033F">
            <w:pPr>
              <w:ind w:right="58"/>
              <w:jc w:val="center"/>
              <w:rPr>
                <w:rFonts w:eastAsia="DengXian"/>
                <w:kern w:val="2"/>
              </w:rPr>
            </w:pPr>
            <w:r w:rsidRPr="0032033F">
              <w:rPr>
                <w:rFonts w:eastAsia="DengXian"/>
                <w:kern w:val="2"/>
              </w:rPr>
              <w:t>-0,016</w:t>
            </w:r>
          </w:p>
        </w:tc>
        <w:tc>
          <w:tcPr>
            <w:tcW w:w="1281" w:type="dxa"/>
            <w:tcBorders>
              <w:top w:val="single" w:sz="4" w:space="0" w:color="000000"/>
              <w:left w:val="single" w:sz="4" w:space="0" w:color="000000"/>
              <w:bottom w:val="single" w:sz="4" w:space="0" w:color="000000"/>
              <w:right w:val="single" w:sz="4" w:space="0" w:color="000000"/>
            </w:tcBorders>
          </w:tcPr>
          <w:p w14:paraId="4F3FC16F" w14:textId="77777777" w:rsidR="0032033F" w:rsidRPr="0032033F" w:rsidRDefault="0032033F" w:rsidP="0032033F">
            <w:pPr>
              <w:ind w:right="62"/>
              <w:jc w:val="center"/>
              <w:rPr>
                <w:rFonts w:eastAsia="DengXian"/>
                <w:kern w:val="2"/>
              </w:rPr>
            </w:pPr>
            <w:r w:rsidRPr="0032033F">
              <w:rPr>
                <w:rFonts w:eastAsia="DengXian"/>
                <w:kern w:val="2"/>
              </w:rPr>
              <w:t>0,149</w:t>
            </w:r>
          </w:p>
        </w:tc>
        <w:tc>
          <w:tcPr>
            <w:tcW w:w="1208" w:type="dxa"/>
            <w:tcBorders>
              <w:top w:val="single" w:sz="4" w:space="0" w:color="000000"/>
              <w:left w:val="single" w:sz="4" w:space="0" w:color="000000"/>
              <w:bottom w:val="single" w:sz="4" w:space="0" w:color="000000"/>
              <w:right w:val="single" w:sz="4" w:space="0" w:color="000000"/>
            </w:tcBorders>
          </w:tcPr>
          <w:p w14:paraId="5BEC9C89" w14:textId="77777777" w:rsidR="0032033F" w:rsidRPr="0032033F" w:rsidRDefault="0032033F" w:rsidP="0032033F">
            <w:pPr>
              <w:ind w:right="63"/>
              <w:jc w:val="center"/>
              <w:rPr>
                <w:rFonts w:eastAsia="DengXian"/>
                <w:kern w:val="2"/>
              </w:rPr>
            </w:pPr>
            <w:r w:rsidRPr="0032033F">
              <w:rPr>
                <w:rFonts w:eastAsia="DengXian"/>
                <w:kern w:val="2"/>
              </w:rPr>
              <w:t>0,882</w:t>
            </w:r>
          </w:p>
        </w:tc>
        <w:tc>
          <w:tcPr>
            <w:tcW w:w="1208" w:type="dxa"/>
            <w:tcBorders>
              <w:top w:val="single" w:sz="4" w:space="0" w:color="000000"/>
              <w:left w:val="single" w:sz="4" w:space="0" w:color="000000"/>
              <w:bottom w:val="single" w:sz="4" w:space="0" w:color="000000"/>
              <w:right w:val="single" w:sz="4" w:space="0" w:color="000000"/>
            </w:tcBorders>
          </w:tcPr>
          <w:p w14:paraId="1F3E0C1D" w14:textId="77777777" w:rsidR="0032033F" w:rsidRPr="0032033F" w:rsidRDefault="0032033F" w:rsidP="0032033F">
            <w:pPr>
              <w:rPr>
                <w:rFonts w:eastAsia="DengXian"/>
                <w:kern w:val="2"/>
              </w:rPr>
            </w:pPr>
            <w:r w:rsidRPr="0032033F">
              <w:rPr>
                <w:rFonts w:eastAsia="DengXian"/>
                <w:kern w:val="2"/>
              </w:rPr>
              <w:t>Hipotesis Ditolak</w:t>
            </w:r>
          </w:p>
        </w:tc>
      </w:tr>
      <w:tr w:rsidR="0032033F" w:rsidRPr="0032033F" w14:paraId="1CA1DF92" w14:textId="77777777" w:rsidTr="0032033F">
        <w:trPr>
          <w:trHeight w:val="689"/>
          <w:jc w:val="center"/>
        </w:trPr>
        <w:tc>
          <w:tcPr>
            <w:tcW w:w="2922" w:type="dxa"/>
            <w:tcBorders>
              <w:top w:val="single" w:sz="4" w:space="0" w:color="000000"/>
              <w:left w:val="single" w:sz="4" w:space="0" w:color="000000"/>
              <w:bottom w:val="single" w:sz="4" w:space="0" w:color="000000"/>
              <w:right w:val="single" w:sz="4" w:space="0" w:color="000000"/>
            </w:tcBorders>
          </w:tcPr>
          <w:p w14:paraId="437D228C" w14:textId="77777777" w:rsidR="0032033F" w:rsidRPr="0032033F" w:rsidRDefault="0032033F" w:rsidP="0032033F">
            <w:pPr>
              <w:rPr>
                <w:rFonts w:eastAsia="DengXian"/>
                <w:kern w:val="2"/>
                <w:lang w:val="sv-SE"/>
              </w:rPr>
            </w:pPr>
            <w:r w:rsidRPr="0032033F">
              <w:rPr>
                <w:rFonts w:eastAsia="DengXian"/>
                <w:kern w:val="2"/>
                <w:lang w:val="sv-SE"/>
              </w:rPr>
              <w:lastRenderedPageBreak/>
              <w:t>LingkunganKerja</w:t>
            </w:r>
          </w:p>
          <w:p w14:paraId="32A31B98" w14:textId="77777777" w:rsidR="0032033F" w:rsidRPr="0032033F" w:rsidRDefault="0032033F" w:rsidP="0032033F">
            <w:pPr>
              <w:rPr>
                <w:rFonts w:eastAsia="DengXian"/>
                <w:kern w:val="2"/>
                <w:lang w:val="sv-SE"/>
              </w:rPr>
            </w:pPr>
            <w:r w:rsidRPr="0032033F">
              <w:rPr>
                <w:rFonts w:eastAsia="DengXian"/>
                <w:kern w:val="2"/>
                <w:lang w:val="sv-SE"/>
              </w:rPr>
              <w:t>Berbasis Digital (X2) =&gt;</w:t>
            </w:r>
          </w:p>
          <w:p w14:paraId="36665BAE" w14:textId="77777777" w:rsidR="0032033F" w:rsidRPr="0032033F" w:rsidRDefault="0032033F" w:rsidP="0032033F">
            <w:pPr>
              <w:rPr>
                <w:rFonts w:eastAsia="DengXian"/>
                <w:kern w:val="2"/>
                <w:lang w:val="sv-SE"/>
              </w:rPr>
            </w:pPr>
            <w:r w:rsidRPr="0032033F">
              <w:rPr>
                <w:rFonts w:eastAsia="DengXian"/>
                <w:kern w:val="2"/>
                <w:lang w:val="sv-SE"/>
              </w:rPr>
              <w:t>Kepuasan Kerja (Z) =&gt;</w:t>
            </w:r>
          </w:p>
          <w:p w14:paraId="0FD7E44D" w14:textId="77777777" w:rsidR="0032033F" w:rsidRPr="0032033F" w:rsidRDefault="0032033F" w:rsidP="0032033F">
            <w:pPr>
              <w:rPr>
                <w:rFonts w:eastAsia="DengXian"/>
                <w:kern w:val="2"/>
              </w:rPr>
            </w:pPr>
            <w:r w:rsidRPr="0032033F">
              <w:rPr>
                <w:rFonts w:eastAsia="DengXian"/>
                <w:kern w:val="2"/>
              </w:rPr>
              <w:t>Kinerja Pegawai (Y)</w:t>
            </w:r>
          </w:p>
        </w:tc>
        <w:tc>
          <w:tcPr>
            <w:tcW w:w="1136" w:type="dxa"/>
            <w:tcBorders>
              <w:top w:val="single" w:sz="4" w:space="0" w:color="000000"/>
              <w:left w:val="single" w:sz="4" w:space="0" w:color="000000"/>
              <w:bottom w:val="single" w:sz="4" w:space="0" w:color="000000"/>
              <w:right w:val="single" w:sz="4" w:space="0" w:color="000000"/>
            </w:tcBorders>
          </w:tcPr>
          <w:p w14:paraId="685E1963" w14:textId="77777777" w:rsidR="0032033F" w:rsidRPr="0032033F" w:rsidRDefault="0032033F" w:rsidP="0032033F">
            <w:pPr>
              <w:ind w:right="58"/>
              <w:jc w:val="center"/>
              <w:rPr>
                <w:rFonts w:eastAsia="DengXian"/>
                <w:kern w:val="2"/>
              </w:rPr>
            </w:pPr>
            <w:r w:rsidRPr="0032033F">
              <w:rPr>
                <w:rFonts w:eastAsia="DengXian"/>
                <w:kern w:val="2"/>
              </w:rPr>
              <w:t>0,633</w:t>
            </w:r>
          </w:p>
        </w:tc>
        <w:tc>
          <w:tcPr>
            <w:tcW w:w="1281" w:type="dxa"/>
            <w:tcBorders>
              <w:top w:val="single" w:sz="4" w:space="0" w:color="000000"/>
              <w:left w:val="single" w:sz="4" w:space="0" w:color="000000"/>
              <w:bottom w:val="single" w:sz="4" w:space="0" w:color="000000"/>
              <w:right w:val="single" w:sz="4" w:space="0" w:color="000000"/>
            </w:tcBorders>
          </w:tcPr>
          <w:p w14:paraId="7D00ECBD" w14:textId="77777777" w:rsidR="0032033F" w:rsidRPr="0032033F" w:rsidRDefault="0032033F" w:rsidP="0032033F">
            <w:pPr>
              <w:ind w:right="62"/>
              <w:jc w:val="center"/>
              <w:rPr>
                <w:rFonts w:eastAsia="DengXian"/>
                <w:kern w:val="2"/>
              </w:rPr>
            </w:pPr>
            <w:r w:rsidRPr="0032033F">
              <w:rPr>
                <w:rFonts w:eastAsia="DengXian"/>
                <w:kern w:val="2"/>
              </w:rPr>
              <w:t>3,274</w:t>
            </w:r>
          </w:p>
        </w:tc>
        <w:tc>
          <w:tcPr>
            <w:tcW w:w="1208" w:type="dxa"/>
            <w:tcBorders>
              <w:top w:val="single" w:sz="4" w:space="0" w:color="000000"/>
              <w:left w:val="single" w:sz="4" w:space="0" w:color="000000"/>
              <w:bottom w:val="single" w:sz="4" w:space="0" w:color="000000"/>
              <w:right w:val="single" w:sz="4" w:space="0" w:color="000000"/>
            </w:tcBorders>
          </w:tcPr>
          <w:p w14:paraId="2786FF94" w14:textId="77777777" w:rsidR="0032033F" w:rsidRPr="0032033F" w:rsidRDefault="0032033F" w:rsidP="0032033F">
            <w:pPr>
              <w:ind w:right="63"/>
              <w:jc w:val="center"/>
              <w:rPr>
                <w:rFonts w:eastAsia="DengXian"/>
                <w:kern w:val="2"/>
              </w:rPr>
            </w:pPr>
            <w:r w:rsidRPr="0032033F">
              <w:rPr>
                <w:rFonts w:eastAsia="DengXian"/>
                <w:kern w:val="2"/>
              </w:rPr>
              <w:t>0,001</w:t>
            </w:r>
          </w:p>
        </w:tc>
        <w:tc>
          <w:tcPr>
            <w:tcW w:w="1208" w:type="dxa"/>
            <w:tcBorders>
              <w:top w:val="single" w:sz="4" w:space="0" w:color="000000"/>
              <w:left w:val="single" w:sz="4" w:space="0" w:color="000000"/>
              <w:bottom w:val="single" w:sz="4" w:space="0" w:color="000000"/>
              <w:right w:val="single" w:sz="4" w:space="0" w:color="000000"/>
            </w:tcBorders>
          </w:tcPr>
          <w:p w14:paraId="0107A06B" w14:textId="77777777" w:rsidR="0032033F" w:rsidRPr="0032033F" w:rsidRDefault="0032033F" w:rsidP="0032033F">
            <w:pPr>
              <w:rPr>
                <w:rFonts w:eastAsia="DengXian"/>
                <w:kern w:val="2"/>
              </w:rPr>
            </w:pPr>
            <w:r w:rsidRPr="0032033F">
              <w:rPr>
                <w:rFonts w:eastAsia="DengXian"/>
                <w:kern w:val="2"/>
              </w:rPr>
              <w:t>Hipotesis Diterima</w:t>
            </w:r>
          </w:p>
        </w:tc>
      </w:tr>
    </w:tbl>
    <w:p w14:paraId="79D3188D" w14:textId="77777777" w:rsidR="0032033F" w:rsidRPr="0032033F" w:rsidRDefault="0032033F" w:rsidP="0032033F">
      <w:pPr>
        <w:pStyle w:val="ListParagraph"/>
        <w:ind w:left="0" w:right="43" w:firstLine="0"/>
        <w:jc w:val="center"/>
        <w:rPr>
          <w:i/>
          <w:iCs/>
          <w:color w:val="000000"/>
        </w:rPr>
      </w:pPr>
      <w:proofErr w:type="gramStart"/>
      <w:r w:rsidRPr="0032033F">
        <w:rPr>
          <w:i/>
          <w:iCs/>
          <w:color w:val="000000"/>
        </w:rPr>
        <w:t>Sumber :</w:t>
      </w:r>
      <w:proofErr w:type="gramEnd"/>
      <w:r w:rsidRPr="0032033F">
        <w:rPr>
          <w:i/>
          <w:iCs/>
          <w:color w:val="000000"/>
        </w:rPr>
        <w:t xml:space="preserve"> Hasil Pengolahan Data tahun 2026</w:t>
      </w:r>
    </w:p>
    <w:p w14:paraId="6BFDAD8D" w14:textId="77777777" w:rsidR="0032033F" w:rsidRPr="0032033F" w:rsidRDefault="0032033F" w:rsidP="0032033F">
      <w:pPr>
        <w:pStyle w:val="ListParagraph"/>
        <w:numPr>
          <w:ilvl w:val="0"/>
          <w:numId w:val="34"/>
        </w:numPr>
        <w:autoSpaceDE/>
        <w:autoSpaceDN/>
        <w:spacing w:after="200"/>
        <w:ind w:left="360" w:right="43"/>
        <w:contextualSpacing/>
        <w:rPr>
          <w:rFonts w:eastAsia="Calibri"/>
          <w:b/>
          <w:color w:val="000000"/>
          <w:sz w:val="24"/>
          <w:szCs w:val="24"/>
        </w:rPr>
      </w:pPr>
      <w:r w:rsidRPr="0032033F">
        <w:rPr>
          <w:b/>
          <w:bCs/>
          <w:color w:val="000000"/>
          <w:sz w:val="24"/>
          <w:szCs w:val="24"/>
        </w:rPr>
        <w:t xml:space="preserve">Pengaruh Kepemimpinan Transformasional terhadap Kepuasan Kerja pada kantor Badan Pendapatan Daerah (BAPENDA) Kota Padang </w:t>
      </w:r>
    </w:p>
    <w:p w14:paraId="7DF7F34E" w14:textId="77777777" w:rsidR="0032033F" w:rsidRPr="0032033F" w:rsidRDefault="0032033F" w:rsidP="0032033F">
      <w:pPr>
        <w:pStyle w:val="ListParagraph"/>
        <w:ind w:left="0" w:right="43" w:firstLine="720"/>
        <w:rPr>
          <w:rFonts w:eastAsia="Calibri"/>
          <w:color w:val="000000"/>
          <w:sz w:val="24"/>
          <w:szCs w:val="24"/>
        </w:rPr>
      </w:pPr>
      <w:r w:rsidRPr="0032033F">
        <w:rPr>
          <w:rFonts w:eastAsia="Calibri"/>
          <w:color w:val="000000"/>
          <w:sz w:val="24"/>
          <w:szCs w:val="24"/>
        </w:rPr>
        <w:t xml:space="preserve">Berdasarkan hasil pengujian hipotesis pengaruh langsung dinyatakan Kepemimpinan Transformasional tidak berpengaruh signifikan terhadap Kepuasan Kerja. Dengan arah pengaruh antara Kepemimpinan Transformasional terhadap Kepuasan Kerja adalah negatif. Dimana makin meningkat Kepemimpinan Transformasional tidak berpengaruh pada meningkatkan Kepuasan Kerja. Pada variabel Kepemimpinan Transformasional memiliki jumlah responden sebanyak 72 responden dengan nilai TCR 75,17 dimana dalam kategori cukup baik. Hingga dapat disimpulkan bahwa Kompetensi Digital tergolong Cukup Baik.  </w:t>
      </w:r>
    </w:p>
    <w:p w14:paraId="2C3DE58F" w14:textId="77777777" w:rsidR="0032033F" w:rsidRPr="0032033F" w:rsidRDefault="0032033F" w:rsidP="0032033F">
      <w:pPr>
        <w:pStyle w:val="ListParagraph"/>
        <w:ind w:left="0" w:right="43" w:firstLine="720"/>
        <w:rPr>
          <w:rFonts w:eastAsia="Calibri"/>
          <w:color w:val="000000"/>
          <w:sz w:val="24"/>
          <w:szCs w:val="24"/>
        </w:rPr>
      </w:pPr>
      <w:r w:rsidRPr="0032033F">
        <w:rPr>
          <w:rFonts w:eastAsia="Calibri"/>
          <w:color w:val="000000"/>
          <w:sz w:val="24"/>
          <w:szCs w:val="24"/>
        </w:rPr>
        <w:t>Berdasarkan temuan ini dapat dikatakan bahwa pada kantor Badan Pendapatan Daerah (BAPENDA) Kota Padang Kepemimpinan Transformasional tidak berpengaruh terhadap Kepuasan Kerja. Hasil penelian ini sejalan dengan penelitian (Pajak et al., 2022) menyatakan bahwa Kepemimpinan Transformasional tidak berpengaruh signifikan terhadap Kepuasan Kerja.</w:t>
      </w:r>
    </w:p>
    <w:p w14:paraId="52326456" w14:textId="77777777" w:rsidR="0032033F" w:rsidRPr="0032033F" w:rsidRDefault="0032033F" w:rsidP="0032033F">
      <w:pPr>
        <w:pStyle w:val="ListParagraph"/>
        <w:numPr>
          <w:ilvl w:val="0"/>
          <w:numId w:val="34"/>
        </w:numPr>
        <w:autoSpaceDE/>
        <w:autoSpaceDN/>
        <w:ind w:left="360" w:right="43"/>
        <w:contextualSpacing/>
        <w:rPr>
          <w:b/>
          <w:bCs/>
          <w:color w:val="000000"/>
          <w:sz w:val="24"/>
          <w:szCs w:val="24"/>
        </w:rPr>
      </w:pPr>
      <w:r w:rsidRPr="0032033F">
        <w:rPr>
          <w:b/>
          <w:sz w:val="24"/>
          <w:szCs w:val="24"/>
          <w:lang w:val="sv-SE"/>
        </w:rPr>
        <w:t xml:space="preserve">Pengaruh Kepemimpinan Transformasional terhadap Kinerja Pegawai pada kantor Badan Pendapatan Daerah (BAPENDA) Kota </w:t>
      </w:r>
      <w:r w:rsidRPr="0032033F">
        <w:rPr>
          <w:b/>
          <w:bCs/>
          <w:sz w:val="24"/>
          <w:szCs w:val="24"/>
          <w:lang w:val="sv-SE"/>
        </w:rPr>
        <w:t>Padang</w:t>
      </w:r>
    </w:p>
    <w:p w14:paraId="72401A85" w14:textId="77777777" w:rsidR="0032033F" w:rsidRPr="0032033F" w:rsidRDefault="0032033F" w:rsidP="0032033F">
      <w:pPr>
        <w:ind w:right="-1" w:firstLine="720"/>
        <w:jc w:val="both"/>
        <w:rPr>
          <w:sz w:val="24"/>
          <w:szCs w:val="24"/>
          <w:lang w:val="sv-SE"/>
        </w:rPr>
      </w:pPr>
      <w:r w:rsidRPr="0032033F">
        <w:rPr>
          <w:sz w:val="24"/>
          <w:szCs w:val="24"/>
          <w:lang w:val="sv-SE"/>
        </w:rPr>
        <w:t xml:space="preserve">Berdasarkan hasil pengujian hipotesis pengaruh langsung dinyatakan Kepemimpinan Transformasional tidak berpengaruh signifikan terhadap Kinerja Pegawai. Dengan arah pengaruh antara Kepemimpinan Transformasional terhadap Kinerja Pegawai adalah npositif. Dimana makin meningkat Kepemimpinan Transformasional tidak berpengaruh pada meningkatkan KinerjaPegawai. Pada variabel Kepemimpinan Transformasional memiliki jumlah responden sebanyak 72 responden dengan nilai TCR 75,17 dimana dalam kategori cukup baik. Hingga dapat disimpulkan bahwa Kepemimpinan Transformasional tergolong Cukup Baik.  </w:t>
      </w:r>
    </w:p>
    <w:p w14:paraId="20465402" w14:textId="77777777" w:rsidR="0032033F" w:rsidRPr="0032033F" w:rsidRDefault="0032033F" w:rsidP="0032033F">
      <w:pPr>
        <w:ind w:right="-1" w:firstLine="720"/>
        <w:jc w:val="both"/>
        <w:rPr>
          <w:sz w:val="24"/>
          <w:szCs w:val="24"/>
          <w:lang w:val="sv-SE"/>
        </w:rPr>
      </w:pPr>
      <w:r w:rsidRPr="0032033F">
        <w:rPr>
          <w:sz w:val="24"/>
          <w:szCs w:val="24"/>
          <w:lang w:val="sv-SE"/>
        </w:rPr>
        <w:t>Berdasarkan temuan ini dapat dikatakan bahwa pada kantor Badan Pendapatan Daerah (BAPENDA) Kota Padang Kepemimpinan Transformasional tidak berpengaruh terhadap Kinerja Pegawai. Hasil penelian ini sejalan dengan penelitian (Aropah (2023) menyatakan bahwa Kepemimpinan Transformasional tidak berpengaruh signifikan terhadap Kinerja Pegawai. Berdasarkan temuan ini dapat dikatakan bahwa pada kantor Badan Pendapatan Daerah (BAPENDA) Kota Padang Kepemimpinan Transformasional tidak berpengaruh signifkan terhadap Kinerja Pegawai.</w:t>
      </w:r>
    </w:p>
    <w:p w14:paraId="45119596" w14:textId="77777777" w:rsidR="0032033F" w:rsidRPr="0032033F" w:rsidRDefault="0032033F" w:rsidP="0032033F">
      <w:pPr>
        <w:widowControl/>
        <w:numPr>
          <w:ilvl w:val="0"/>
          <w:numId w:val="34"/>
        </w:numPr>
        <w:autoSpaceDE/>
        <w:autoSpaceDN/>
        <w:ind w:left="360" w:right="-1"/>
        <w:jc w:val="both"/>
        <w:rPr>
          <w:b/>
          <w:sz w:val="24"/>
          <w:szCs w:val="24"/>
          <w:lang w:val="sv-SE"/>
        </w:rPr>
      </w:pPr>
      <w:r w:rsidRPr="0032033F">
        <w:rPr>
          <w:b/>
          <w:sz w:val="24"/>
          <w:szCs w:val="24"/>
          <w:lang w:val="sv-SE"/>
        </w:rPr>
        <w:t>Pengaruh Kepuasan Kerja terhadap Kinerja Pegawai pada kantor Badan Pendapatan Daerah (BAPENDA) Kota Padang</w:t>
      </w:r>
    </w:p>
    <w:p w14:paraId="4EA4728F" w14:textId="77777777" w:rsidR="0032033F" w:rsidRPr="0032033F" w:rsidRDefault="0032033F" w:rsidP="0032033F">
      <w:pPr>
        <w:ind w:right="-1" w:firstLine="720"/>
        <w:jc w:val="both"/>
        <w:rPr>
          <w:sz w:val="24"/>
          <w:szCs w:val="24"/>
          <w:lang w:val="sv-SE"/>
        </w:rPr>
      </w:pPr>
      <w:r w:rsidRPr="0032033F">
        <w:rPr>
          <w:sz w:val="24"/>
          <w:szCs w:val="24"/>
          <w:lang w:val="sv-SE"/>
        </w:rPr>
        <w:t>Berdasarkan hasil pengujian hipotesis pengaruh langsung dinyatakan Kepuasan Kerja berpengaruh signifikan terhadap Kinerja Pegawai. Dengan arah pengaruh antara Kepuasan Kerja terhadap KinerjaPegawai adalah positif. Dimana makin meningkat Kepuasan Kerja maka Kinerja Pegawai juga akan meningkat. Pada variabel Kepuasan Kerja memiliki jumlah responden sebanyak 72 responden dengan nilai TCR 81,3 dimana dalam kategori baik. Hingga dapat disimpulkan bahwa Disiplin Kerja tergolong Baik.</w:t>
      </w:r>
      <w:r w:rsidRPr="0032033F">
        <w:rPr>
          <w:b/>
          <w:sz w:val="24"/>
          <w:szCs w:val="24"/>
          <w:lang w:val="sv-SE"/>
        </w:rPr>
        <w:t xml:space="preserve"> </w:t>
      </w:r>
    </w:p>
    <w:p w14:paraId="42D21FA8" w14:textId="3CE1F314" w:rsidR="0032033F" w:rsidRPr="0032033F" w:rsidRDefault="0032033F" w:rsidP="0032033F">
      <w:pPr>
        <w:ind w:right="-1" w:firstLine="720"/>
        <w:jc w:val="both"/>
        <w:rPr>
          <w:sz w:val="24"/>
          <w:szCs w:val="24"/>
          <w:lang w:val="sv-SE"/>
        </w:rPr>
      </w:pPr>
      <w:r w:rsidRPr="0032033F">
        <w:rPr>
          <w:sz w:val="24"/>
          <w:szCs w:val="24"/>
          <w:lang w:val="sv-SE"/>
        </w:rPr>
        <w:t>Berdasarkan temuan ini dapat dikatakan bahwa kantor Badan Pendapatan Daerah (BAPENDA) kota padang Kepuasan Kerja berpengaruh pada Kinerja Pegawai.Hasil penelitian ini sejalan dengan (Natalia et al., 2021) menyatakan bahwa kepuasan kerja dan kinerja pegawai memiliki pengaruh yang positif dan signifikan.</w:t>
      </w:r>
    </w:p>
    <w:p w14:paraId="57AE2B70" w14:textId="77777777" w:rsidR="0032033F" w:rsidRPr="0032033F" w:rsidRDefault="0032033F" w:rsidP="0032033F">
      <w:pPr>
        <w:widowControl/>
        <w:numPr>
          <w:ilvl w:val="0"/>
          <w:numId w:val="34"/>
        </w:numPr>
        <w:autoSpaceDE/>
        <w:autoSpaceDN/>
        <w:ind w:left="360" w:right="-1"/>
        <w:jc w:val="both"/>
        <w:rPr>
          <w:sz w:val="24"/>
          <w:szCs w:val="24"/>
          <w:lang w:val="sv-SE"/>
        </w:rPr>
      </w:pPr>
      <w:r w:rsidRPr="0032033F">
        <w:rPr>
          <w:b/>
          <w:sz w:val="24"/>
          <w:szCs w:val="24"/>
          <w:lang w:val="sv-SE"/>
        </w:rPr>
        <w:lastRenderedPageBreak/>
        <w:t xml:space="preserve">Pengaruh Lingkungan Kerja Berbasis Digital terhadap Kepuasan  Kerja  padakantor Badan Pendapatan Daerah (BAPENDA) Kota </w:t>
      </w:r>
      <w:r w:rsidRPr="0032033F">
        <w:rPr>
          <w:b/>
          <w:bCs/>
          <w:sz w:val="24"/>
          <w:szCs w:val="24"/>
          <w:lang w:val="sv-SE"/>
        </w:rPr>
        <w:t xml:space="preserve">Padang </w:t>
      </w:r>
    </w:p>
    <w:p w14:paraId="4FC55528" w14:textId="77777777" w:rsidR="0032033F" w:rsidRPr="0032033F" w:rsidRDefault="0032033F" w:rsidP="0032033F">
      <w:pPr>
        <w:ind w:right="-1" w:firstLine="720"/>
        <w:jc w:val="both"/>
        <w:rPr>
          <w:sz w:val="24"/>
          <w:szCs w:val="24"/>
          <w:lang w:val="sv-SE"/>
        </w:rPr>
      </w:pPr>
      <w:r w:rsidRPr="0032033F">
        <w:rPr>
          <w:sz w:val="24"/>
          <w:szCs w:val="24"/>
          <w:lang w:val="sv-SE"/>
        </w:rPr>
        <w:t>Berdasarkan hasil pengujian hipotesis pengaruh langsung dinyatakan Lingkungan Kerja Berbasis Digital berpengaruh signifikan terhadap Kepuasan Kerja. Dengan arah pengaruh antara Lingkungan Kerja Berbasis Digital terhadap Kepuasan Kerja adalah positif. Dimana makin meningkat Lingkungan Kerja Berbasis Digital maka Kepuasan Kerja juga akan meningkat. Pada variabel Lingkungan Kerja Berbasis Digital memiliki jumlah responden sebanyak 72 responden dengan nilai TCR 80,15 dimana dalam kategor cukup baik. Hingga dapat disimpulkan bahwa Lingkungan Kerja Berbasis Digital tergolong Cukup Baik.</w:t>
      </w:r>
      <w:r w:rsidRPr="0032033F">
        <w:rPr>
          <w:b/>
          <w:sz w:val="24"/>
          <w:szCs w:val="24"/>
          <w:lang w:val="sv-SE"/>
        </w:rPr>
        <w:t xml:space="preserve"> </w:t>
      </w:r>
    </w:p>
    <w:p w14:paraId="6060C7D4" w14:textId="77777777" w:rsidR="0032033F" w:rsidRPr="0032033F" w:rsidRDefault="0032033F" w:rsidP="0032033F">
      <w:pPr>
        <w:ind w:right="-1" w:firstLine="720"/>
        <w:jc w:val="both"/>
        <w:rPr>
          <w:sz w:val="24"/>
          <w:szCs w:val="24"/>
          <w:lang w:val="sv-SE"/>
        </w:rPr>
      </w:pPr>
      <w:r w:rsidRPr="0032033F">
        <w:rPr>
          <w:sz w:val="24"/>
          <w:szCs w:val="24"/>
          <w:lang w:val="sv-SE"/>
        </w:rPr>
        <w:t>Berdasarkan temuan ini dapat dikatakan bahwa kantor Badan Pendapatan Daerah (BAPENDA) kota padang Lingkungan Kerja Berbasis Digital berpengaruh pada Kepuasan Kerja. Hasil penelian ini sejalan dengan penelitian (Pascasarjana et al., 2020) menyatakan Lingkungan Kerja Berbasis Digital dan Kepuasan Kerja memiliki pengaruh yang positif dan signifikan.</w:t>
      </w:r>
    </w:p>
    <w:p w14:paraId="3698105D" w14:textId="77777777" w:rsidR="0032033F" w:rsidRPr="0032033F" w:rsidRDefault="0032033F" w:rsidP="0032033F">
      <w:pPr>
        <w:widowControl/>
        <w:numPr>
          <w:ilvl w:val="0"/>
          <w:numId w:val="34"/>
        </w:numPr>
        <w:autoSpaceDE/>
        <w:autoSpaceDN/>
        <w:ind w:left="360" w:right="-1"/>
        <w:jc w:val="both"/>
        <w:rPr>
          <w:sz w:val="24"/>
          <w:szCs w:val="24"/>
          <w:lang w:val="sv-SE"/>
        </w:rPr>
      </w:pPr>
      <w:r w:rsidRPr="0032033F">
        <w:rPr>
          <w:b/>
          <w:sz w:val="24"/>
          <w:szCs w:val="24"/>
          <w:lang w:val="sv-SE"/>
        </w:rPr>
        <w:t>Pengaruh Lingkungan Kerja Berbasis Digital terhadap Kinerja Pegawai pada kantor Badan Pendapatan Daerah (BAPENDA) Kota</w:t>
      </w:r>
      <w:r w:rsidRPr="0032033F">
        <w:rPr>
          <w:b/>
          <w:bCs/>
          <w:sz w:val="24"/>
          <w:szCs w:val="24"/>
          <w:lang w:val="sv-SE"/>
        </w:rPr>
        <w:t xml:space="preserve"> Padang</w:t>
      </w:r>
      <w:r w:rsidRPr="0032033F">
        <w:rPr>
          <w:sz w:val="24"/>
          <w:szCs w:val="24"/>
          <w:lang w:val="sv-SE"/>
        </w:rPr>
        <w:t xml:space="preserve"> </w:t>
      </w:r>
    </w:p>
    <w:p w14:paraId="02B889BE" w14:textId="77777777" w:rsidR="0032033F" w:rsidRPr="0032033F" w:rsidRDefault="0032033F" w:rsidP="0032033F">
      <w:pPr>
        <w:ind w:right="-1" w:firstLine="720"/>
        <w:jc w:val="both"/>
        <w:rPr>
          <w:sz w:val="24"/>
          <w:szCs w:val="24"/>
          <w:lang w:val="sv-SE"/>
        </w:rPr>
      </w:pPr>
      <w:r w:rsidRPr="0032033F">
        <w:rPr>
          <w:sz w:val="24"/>
          <w:szCs w:val="24"/>
          <w:lang w:val="sv-SE"/>
        </w:rPr>
        <w:t>Berdasarkan hasil pengujian hipotesis pengaruh langsung dinyatakan Lingkungan Kerja Berbasis Digital tidak berpengaruh signifikan terhadap Kinerja Pegawai. Dengan arah pengaruh antara Lingkungan Kerja Berbasis Digital terhadap Kinerja Pegawai adalah positif. Dimana makin meningkat Lingkungan Kerja Berbasis Digital tidak berpengaruh pada meningkatkan Kinerja Pegawai. Pada variabel Lingkungan Kerja Berbasis Digital memiliki jumlah responden sebanyak 72 responden dengan nilai TCR 80,15 dimana dalam kategori cukup baik. Hingga dapat disimpulkan bahwa Lingkungan Kerja Berbasis Digital Cukup Baik.</w:t>
      </w:r>
    </w:p>
    <w:p w14:paraId="7C88FC36" w14:textId="77777777" w:rsidR="0032033F" w:rsidRPr="0032033F" w:rsidRDefault="0032033F" w:rsidP="0032033F">
      <w:pPr>
        <w:ind w:right="-1" w:firstLine="720"/>
        <w:jc w:val="both"/>
        <w:rPr>
          <w:sz w:val="24"/>
          <w:szCs w:val="24"/>
          <w:lang w:val="sv-SE"/>
        </w:rPr>
      </w:pPr>
      <w:r w:rsidRPr="0032033F">
        <w:rPr>
          <w:sz w:val="24"/>
          <w:szCs w:val="24"/>
          <w:lang w:val="sv-SE"/>
        </w:rPr>
        <w:t xml:space="preserve">Berdasarkan temuan ini dapat dikatakan bahwa pada kantor Badan Pendapatan Daerah (BAPENDA) Kota Lingkungan Kerja Berbasis Digital tidak berpengaruh terhadap Kinerja Pegawai. Hasil penelitian ini sejalan dengan penelitian (Estiana et al., 2023) menyatakan bahwa Digital tidak berpengaruh terhadap Kinerja Pegawai. Hasil penelian ini sejalan dengan penelitian (Estiana et al., 2023) menyatakan bahwa Lingkungan Kerja Digital tidak berpengaruh terhadap Kinerja Pegawai. Hasil penelian ini sejalan dengan penelitian (Estiana et al., 2023) menyatakan bahwa Lingkungan Kerja Berbasis Digital tidak berpengaruh signifikan terhadap Kinerja Pegawai. </w:t>
      </w:r>
    </w:p>
    <w:p w14:paraId="7F7AE7BD" w14:textId="77777777" w:rsidR="0032033F" w:rsidRPr="0032033F" w:rsidRDefault="0032033F" w:rsidP="0032033F">
      <w:pPr>
        <w:pStyle w:val="ListParagraph"/>
        <w:widowControl/>
        <w:numPr>
          <w:ilvl w:val="0"/>
          <w:numId w:val="34"/>
        </w:numPr>
        <w:autoSpaceDE/>
        <w:autoSpaceDN/>
        <w:ind w:left="360" w:right="-1"/>
        <w:contextualSpacing/>
        <w:rPr>
          <w:b/>
          <w:sz w:val="24"/>
          <w:szCs w:val="24"/>
          <w:lang w:val="sv-SE"/>
        </w:rPr>
      </w:pPr>
      <w:r w:rsidRPr="0032033F">
        <w:rPr>
          <w:b/>
          <w:sz w:val="24"/>
          <w:szCs w:val="24"/>
          <w:lang w:val="sv-SE"/>
        </w:rPr>
        <w:t>Pengaruh Kepemimpinan Transformasional terhadap Kinerj Pegawai Melalui kepuasan kerja sebagai variabel intervening</w:t>
      </w:r>
    </w:p>
    <w:p w14:paraId="29193865" w14:textId="77777777" w:rsidR="0032033F" w:rsidRPr="0032033F" w:rsidRDefault="0032033F" w:rsidP="0032033F">
      <w:pPr>
        <w:ind w:right="-1" w:firstLine="720"/>
        <w:jc w:val="both"/>
        <w:rPr>
          <w:sz w:val="24"/>
          <w:szCs w:val="24"/>
          <w:lang w:val="sv-SE"/>
        </w:rPr>
      </w:pPr>
      <w:r w:rsidRPr="0032033F">
        <w:rPr>
          <w:sz w:val="24"/>
          <w:szCs w:val="24"/>
          <w:lang w:val="sv-SE"/>
        </w:rPr>
        <w:t xml:space="preserve">Berdasarkan pengujian hipotesis ditemukan tidak terdapat pengaruh yang signifikan Kepemimpinan Transformasional terhadap Kinerj Pegawai Melalui Kepuasan Kerja sebagai Variabel Intervening. Dengan </w:t>
      </w:r>
      <w:r w:rsidRPr="0032033F">
        <w:rPr>
          <w:i/>
          <w:sz w:val="24"/>
          <w:szCs w:val="24"/>
          <w:lang w:val="sv-SE"/>
        </w:rPr>
        <w:t xml:space="preserve">original sample </w:t>
      </w:r>
      <w:r w:rsidRPr="0032033F">
        <w:rPr>
          <w:sz w:val="24"/>
          <w:szCs w:val="24"/>
          <w:lang w:val="sv-SE"/>
        </w:rPr>
        <w:t xml:space="preserve">-0,016 yang menunjukkan </w:t>
      </w:r>
      <w:r w:rsidRPr="0032033F">
        <w:rPr>
          <w:sz w:val="24"/>
          <w:szCs w:val="24"/>
          <w:lang w:val="sv-SE"/>
        </w:rPr>
        <w:tab/>
        <w:t xml:space="preserve">bahwa </w:t>
      </w:r>
      <w:r w:rsidRPr="0032033F">
        <w:rPr>
          <w:sz w:val="24"/>
          <w:szCs w:val="24"/>
          <w:lang w:val="sv-SE"/>
        </w:rPr>
        <w:tab/>
        <w:t>arah hubungan antara Kepemimpinan Transformasional terhadap Kinerj Pegawai Melalui Kepuasan Kerja sebagai dalah negatif. Dengan nilai t-statistik &lt; t-tabel atau 0,149 &lt; 1,96 dan PValue 0,882 besar dari alpha 5% yaitu 0,882 &gt; 0,05, sehingga hipotesis ditolak.</w:t>
      </w:r>
    </w:p>
    <w:p w14:paraId="4426D61E" w14:textId="77777777" w:rsidR="0032033F" w:rsidRPr="0032033F" w:rsidRDefault="0032033F" w:rsidP="0032033F">
      <w:pPr>
        <w:pStyle w:val="ListParagraph"/>
        <w:widowControl/>
        <w:numPr>
          <w:ilvl w:val="0"/>
          <w:numId w:val="34"/>
        </w:numPr>
        <w:autoSpaceDE/>
        <w:autoSpaceDN/>
        <w:spacing w:after="5"/>
        <w:ind w:left="360" w:right="-1"/>
        <w:contextualSpacing/>
        <w:rPr>
          <w:b/>
          <w:sz w:val="24"/>
          <w:szCs w:val="24"/>
          <w:lang w:val="sv-SE"/>
        </w:rPr>
      </w:pPr>
      <w:r w:rsidRPr="0032033F">
        <w:rPr>
          <w:b/>
          <w:sz w:val="24"/>
          <w:szCs w:val="24"/>
          <w:lang w:val="sv-SE"/>
        </w:rPr>
        <w:t xml:space="preserve">Pengaruh Lingkungan Kerja Berbasis Digital terhadap Kinerja Pegawai melalui Kepuasan Kerja sebagai variabel Intervening </w:t>
      </w:r>
    </w:p>
    <w:p w14:paraId="20F10DE6" w14:textId="77777777" w:rsidR="0032033F" w:rsidRPr="00C250F5" w:rsidRDefault="0032033F" w:rsidP="0032033F">
      <w:pPr>
        <w:ind w:right="-1" w:firstLine="720"/>
        <w:rPr>
          <w:lang w:val="sv-SE"/>
        </w:rPr>
      </w:pPr>
      <w:r w:rsidRPr="0032033F">
        <w:rPr>
          <w:sz w:val="24"/>
          <w:szCs w:val="24"/>
          <w:lang w:val="sv-SE"/>
        </w:rPr>
        <w:t xml:space="preserve">Berdasarkan tabel pengujian hipotesis ditemukan terdapat pengaruh yang signifikan antara Lingkungan Kerja Berbasis Digital terhadap Kinerja Pegawai melalui Kepuasan Kerja sebagai variabel Intervening. Dengan </w:t>
      </w:r>
      <w:r w:rsidRPr="0032033F">
        <w:rPr>
          <w:i/>
          <w:sz w:val="24"/>
          <w:szCs w:val="24"/>
          <w:lang w:val="sv-SE"/>
        </w:rPr>
        <w:t xml:space="preserve">original sample </w:t>
      </w:r>
      <w:r w:rsidRPr="0032033F">
        <w:rPr>
          <w:sz w:val="24"/>
          <w:szCs w:val="24"/>
          <w:lang w:val="sv-SE"/>
        </w:rPr>
        <w:t>0,633 yang menunjukkan bahwa arah hubungan antara Pengaruh Lingkungan Kerja Berbasis Digital terhadap Kinerja Pegawai melalui Kepuasan Kerja adalah positif. Dengan nilai t-statistik &gt; t-tabel atau 3,274 &gt; 1,96</w:t>
      </w:r>
      <w:r w:rsidRPr="00C250F5">
        <w:rPr>
          <w:lang w:val="sv-SE"/>
        </w:rPr>
        <w:t xml:space="preserve"> </w:t>
      </w:r>
      <w:r w:rsidRPr="00C250F5">
        <w:rPr>
          <w:lang w:val="sv-SE"/>
        </w:rPr>
        <w:lastRenderedPageBreak/>
        <w:t xml:space="preserve">dan PValue 0,001 kecil dari alpha 5% yaitu 0,001 &lt; 0,05, sehingga hipotesis diterima. </w:t>
      </w:r>
    </w:p>
    <w:p w14:paraId="5E194F56" w14:textId="77777777" w:rsidR="00C13D28" w:rsidRPr="0032033F" w:rsidRDefault="00C13D28" w:rsidP="00C13D28">
      <w:pPr>
        <w:adjustRightInd w:val="0"/>
        <w:rPr>
          <w:bCs/>
          <w:lang w:val="sv-SE"/>
        </w:rPr>
      </w:pPr>
    </w:p>
    <w:p w14:paraId="3AE3B79B" w14:textId="1E985688" w:rsidR="004F344A" w:rsidRPr="00887668" w:rsidRDefault="007C5543" w:rsidP="00AE3C64">
      <w:pPr>
        <w:pStyle w:val="Heading1"/>
        <w:tabs>
          <w:tab w:val="left" w:pos="567"/>
        </w:tabs>
        <w:ind w:left="0" w:firstLine="0"/>
        <w:rPr>
          <w:sz w:val="24"/>
          <w:szCs w:val="24"/>
          <w:lang w:val="id-ID"/>
        </w:rPr>
      </w:pPr>
      <w:r w:rsidRPr="00887668">
        <w:rPr>
          <w:sz w:val="24"/>
          <w:szCs w:val="24"/>
          <w:lang w:val="id-ID"/>
        </w:rPr>
        <w:t>KESIMPULAN</w:t>
      </w:r>
    </w:p>
    <w:p w14:paraId="62116E96" w14:textId="77777777" w:rsidR="0032033F" w:rsidRPr="0032033F" w:rsidRDefault="0032033F" w:rsidP="0032033F">
      <w:pPr>
        <w:pStyle w:val="FootnoteText"/>
        <w:ind w:firstLine="567"/>
        <w:jc w:val="both"/>
        <w:rPr>
          <w:rFonts w:eastAsia="Yu Gothic Light"/>
          <w:sz w:val="24"/>
          <w:szCs w:val="24"/>
          <w:lang w:val="id"/>
        </w:rPr>
      </w:pPr>
      <w:r w:rsidRPr="0032033F">
        <w:rPr>
          <w:rFonts w:eastAsia="Yu Gothic Light"/>
          <w:sz w:val="24"/>
          <w:szCs w:val="24"/>
          <w:lang w:val="id"/>
        </w:rPr>
        <w:t xml:space="preserve">Dari pembahasan sebelumnya, maka dapat ditarik beberapa kesimpulan sebagai berikut : </w:t>
      </w:r>
    </w:p>
    <w:p w14:paraId="284ECDE5" w14:textId="77777777" w:rsidR="0032033F" w:rsidRPr="0032033F" w:rsidRDefault="0032033F" w:rsidP="0032033F">
      <w:pPr>
        <w:pStyle w:val="FootnoteText"/>
        <w:numPr>
          <w:ilvl w:val="0"/>
          <w:numId w:val="35"/>
        </w:numPr>
        <w:ind w:left="360"/>
        <w:jc w:val="both"/>
        <w:rPr>
          <w:rFonts w:eastAsia="Yu Gothic Light"/>
          <w:sz w:val="24"/>
          <w:szCs w:val="24"/>
          <w:lang w:val="id"/>
        </w:rPr>
      </w:pPr>
      <w:r w:rsidRPr="0032033F">
        <w:rPr>
          <w:rFonts w:eastAsia="Yu Gothic Light"/>
          <w:sz w:val="24"/>
          <w:szCs w:val="24"/>
          <w:lang w:val="id"/>
        </w:rPr>
        <w:t xml:space="preserve">Terdapat pengaruh negatif dan tidak signifikan antara Kepemimpinan Transformasional terhadap Kepuasan Kerja pada kantor Badan Pendapatan Daerah (BAPENDA) kota padang. </w:t>
      </w:r>
    </w:p>
    <w:p w14:paraId="3D300D9A" w14:textId="4DB9AA04" w:rsidR="0032033F" w:rsidRPr="0032033F" w:rsidRDefault="0032033F" w:rsidP="004364F5">
      <w:pPr>
        <w:pStyle w:val="FootnoteText"/>
        <w:numPr>
          <w:ilvl w:val="0"/>
          <w:numId w:val="35"/>
        </w:numPr>
        <w:ind w:left="360"/>
        <w:jc w:val="both"/>
        <w:rPr>
          <w:rFonts w:eastAsia="Yu Gothic Light"/>
          <w:sz w:val="24"/>
          <w:szCs w:val="24"/>
          <w:lang w:val="id"/>
        </w:rPr>
      </w:pPr>
      <w:r w:rsidRPr="0032033F">
        <w:rPr>
          <w:rFonts w:eastAsia="Yu Gothic Light"/>
          <w:sz w:val="24"/>
          <w:szCs w:val="24"/>
          <w:lang w:val="id"/>
        </w:rPr>
        <w:t xml:space="preserve">Terdapat pengaruh positif dan tidak signifikan antara Kepemimpinan Transformasional terhadap Kinerja Pegawai pada kantor Badan Pendapatan Daerah (BAPENDA) kota padang. </w:t>
      </w:r>
    </w:p>
    <w:p w14:paraId="7786A7FB" w14:textId="77777777" w:rsidR="0032033F" w:rsidRPr="0032033F" w:rsidRDefault="0032033F" w:rsidP="0032033F">
      <w:pPr>
        <w:pStyle w:val="FootnoteText"/>
        <w:numPr>
          <w:ilvl w:val="0"/>
          <w:numId w:val="35"/>
        </w:numPr>
        <w:ind w:left="360"/>
        <w:jc w:val="both"/>
        <w:rPr>
          <w:rFonts w:eastAsia="Yu Gothic Light"/>
          <w:sz w:val="24"/>
          <w:szCs w:val="24"/>
          <w:lang w:val="id"/>
        </w:rPr>
      </w:pPr>
      <w:r w:rsidRPr="0032033F">
        <w:rPr>
          <w:rFonts w:eastAsia="Yu Gothic Light"/>
          <w:sz w:val="24"/>
          <w:szCs w:val="24"/>
          <w:lang w:val="id"/>
        </w:rPr>
        <w:t xml:space="preserve">Terdapat pengaruh positif dan signifikan antara Kepuasan Kerja terhadap Kinerja Pegawai pada kantor Badan Pendapatan Daerah (BAPENDA) kota padang. </w:t>
      </w:r>
    </w:p>
    <w:p w14:paraId="590D8417" w14:textId="6C25C5B0" w:rsidR="0032033F" w:rsidRPr="0032033F" w:rsidRDefault="0032033F" w:rsidP="00D246C4">
      <w:pPr>
        <w:pStyle w:val="FootnoteText"/>
        <w:numPr>
          <w:ilvl w:val="0"/>
          <w:numId w:val="35"/>
        </w:numPr>
        <w:ind w:left="360"/>
        <w:jc w:val="both"/>
        <w:rPr>
          <w:rFonts w:eastAsia="Yu Gothic Light"/>
          <w:sz w:val="24"/>
          <w:szCs w:val="24"/>
          <w:lang w:val="id"/>
        </w:rPr>
      </w:pPr>
      <w:r w:rsidRPr="0032033F">
        <w:rPr>
          <w:rFonts w:eastAsia="Yu Gothic Light"/>
          <w:sz w:val="24"/>
          <w:szCs w:val="24"/>
          <w:lang w:val="id"/>
        </w:rPr>
        <w:t xml:space="preserve">Terdapat pengaruh positif dan signifikan antara Lingkungan Kerja Berbasis Digital terhadap Kepuasan Kerja pada kantor Badan Pendapatan Daerah (BAPENDA) kota padang. </w:t>
      </w:r>
    </w:p>
    <w:p w14:paraId="76914882" w14:textId="77777777" w:rsidR="0032033F" w:rsidRPr="0032033F" w:rsidRDefault="0032033F" w:rsidP="0032033F">
      <w:pPr>
        <w:pStyle w:val="FootnoteText"/>
        <w:numPr>
          <w:ilvl w:val="0"/>
          <w:numId w:val="35"/>
        </w:numPr>
        <w:ind w:left="360"/>
        <w:jc w:val="both"/>
        <w:rPr>
          <w:rFonts w:eastAsia="Yu Gothic Light"/>
          <w:sz w:val="24"/>
          <w:szCs w:val="24"/>
          <w:lang w:val="id"/>
        </w:rPr>
      </w:pPr>
      <w:r w:rsidRPr="0032033F">
        <w:rPr>
          <w:rFonts w:eastAsia="Yu Gothic Light"/>
          <w:sz w:val="24"/>
          <w:szCs w:val="24"/>
          <w:lang w:val="id"/>
        </w:rPr>
        <w:t xml:space="preserve">Terdapat pengaruh positif dan tidak signifikan antara Lingkungan Kerja Berbasis Digital terhadap Kinerja Pegawai Kerja pada kantor Badan Pendapatan Daerah (BAPENDA) kota padang. </w:t>
      </w:r>
    </w:p>
    <w:p w14:paraId="3E97A17B" w14:textId="77777777" w:rsidR="0032033F" w:rsidRPr="0032033F" w:rsidRDefault="0032033F" w:rsidP="0032033F">
      <w:pPr>
        <w:pStyle w:val="FootnoteText"/>
        <w:numPr>
          <w:ilvl w:val="0"/>
          <w:numId w:val="35"/>
        </w:numPr>
        <w:ind w:left="360"/>
        <w:jc w:val="both"/>
        <w:rPr>
          <w:rFonts w:eastAsia="Yu Gothic Light"/>
          <w:sz w:val="24"/>
          <w:szCs w:val="24"/>
          <w:lang w:val="id"/>
        </w:rPr>
      </w:pPr>
      <w:r w:rsidRPr="0032033F">
        <w:rPr>
          <w:rFonts w:eastAsia="Yu Gothic Light"/>
          <w:sz w:val="24"/>
          <w:szCs w:val="24"/>
          <w:lang w:val="id"/>
        </w:rPr>
        <w:t xml:space="preserve">Kepemimpinan Transformasional tidak mampu memediasi Kepuasan Kerja terhadap Kinerja Pegawai pada kantor Badan Pendapatan Daerah (BAPENDA) kota padang. </w:t>
      </w:r>
    </w:p>
    <w:p w14:paraId="5A1AC812" w14:textId="77777777" w:rsidR="0032033F" w:rsidRPr="0032033F" w:rsidRDefault="0032033F" w:rsidP="0032033F">
      <w:pPr>
        <w:pStyle w:val="FootnoteText"/>
        <w:numPr>
          <w:ilvl w:val="0"/>
          <w:numId w:val="35"/>
        </w:numPr>
        <w:ind w:left="360"/>
        <w:jc w:val="both"/>
        <w:rPr>
          <w:rFonts w:eastAsia="Yu Gothic Light"/>
          <w:sz w:val="24"/>
          <w:szCs w:val="24"/>
          <w:lang w:val="id"/>
        </w:rPr>
      </w:pPr>
      <w:r w:rsidRPr="0032033F">
        <w:rPr>
          <w:rFonts w:eastAsia="Yu Gothic Light"/>
          <w:sz w:val="24"/>
          <w:szCs w:val="24"/>
          <w:lang w:val="id"/>
        </w:rPr>
        <w:t xml:space="preserve">Lingkungan Kerja Berbasis Digital mampu memediasi Kepuasan Kerja terhadap Kinerja Pegawai pada kantor Badan Pendapatan Daerah (BAPENDA) kota padang. </w:t>
      </w:r>
    </w:p>
    <w:p w14:paraId="678EA45B" w14:textId="77777777" w:rsidR="00C13D28" w:rsidRPr="00594AE6" w:rsidRDefault="00C13D28" w:rsidP="00C13D28">
      <w:pPr>
        <w:pStyle w:val="FootnoteText"/>
        <w:ind w:firstLine="567"/>
        <w:jc w:val="both"/>
        <w:rPr>
          <w:rFonts w:eastAsia="Times New Roman"/>
          <w:b/>
          <w:bCs/>
          <w:sz w:val="24"/>
          <w:szCs w:val="24"/>
          <w:lang w:val="id"/>
        </w:rPr>
      </w:pPr>
    </w:p>
    <w:p w14:paraId="77488F44" w14:textId="2B45BA95" w:rsidR="00246049" w:rsidRPr="00C13D28" w:rsidRDefault="007C5543" w:rsidP="00246049">
      <w:pPr>
        <w:pStyle w:val="FootnoteText"/>
        <w:jc w:val="both"/>
        <w:rPr>
          <w:rFonts w:eastAsia="Times New Roman"/>
          <w:b/>
          <w:bCs/>
          <w:sz w:val="24"/>
          <w:szCs w:val="24"/>
          <w:lang w:val="id"/>
        </w:rPr>
      </w:pPr>
      <w:r w:rsidRPr="007C5543">
        <w:rPr>
          <w:rFonts w:eastAsia="Times New Roman"/>
          <w:b/>
          <w:bCs/>
          <w:sz w:val="24"/>
          <w:szCs w:val="24"/>
          <w:lang w:val="id-ID"/>
        </w:rPr>
        <w:t>DAFTAR</w:t>
      </w:r>
      <w:r w:rsidR="00220319">
        <w:rPr>
          <w:rFonts w:eastAsia="Times New Roman"/>
          <w:b/>
          <w:bCs/>
          <w:sz w:val="24"/>
          <w:szCs w:val="24"/>
          <w:lang w:val="id-ID"/>
        </w:rPr>
        <w:t xml:space="preserve"> </w:t>
      </w:r>
      <w:r w:rsidRPr="007C5543">
        <w:rPr>
          <w:rFonts w:eastAsia="Times New Roman"/>
          <w:b/>
          <w:bCs/>
          <w:sz w:val="24"/>
          <w:szCs w:val="24"/>
          <w:lang w:val="id-ID"/>
        </w:rPr>
        <w:t>PUSTAKA</w:t>
      </w:r>
    </w:p>
    <w:p w14:paraId="02138CF2" w14:textId="77777777" w:rsidR="0032033F" w:rsidRPr="0032033F" w:rsidRDefault="0032033F" w:rsidP="0032033F">
      <w:pPr>
        <w:pStyle w:val="FootnoteText"/>
        <w:ind w:left="720" w:hanging="720"/>
        <w:jc w:val="both"/>
        <w:rPr>
          <w:rFonts w:eastAsia="Yu Gothic Light"/>
          <w:noProof/>
          <w:sz w:val="22"/>
          <w:szCs w:val="22"/>
          <w:lang w:val="id"/>
        </w:rPr>
      </w:pPr>
      <w:r w:rsidRPr="0032033F">
        <w:rPr>
          <w:rFonts w:eastAsia="Yu Gothic Light"/>
          <w:noProof/>
          <w:sz w:val="22"/>
          <w:szCs w:val="22"/>
          <w:lang w:val="id"/>
        </w:rPr>
        <w:t>Augustine, A. K., Sunaryo, A. C., Firmansyah, Y., Psikologi, F., &amp; Tarumanagara, U. (2022). No Title. 2(1), 147–156.</w:t>
      </w:r>
    </w:p>
    <w:p w14:paraId="4312D9D6" w14:textId="77777777" w:rsidR="0032033F" w:rsidRPr="0032033F" w:rsidRDefault="0032033F" w:rsidP="0032033F">
      <w:pPr>
        <w:pStyle w:val="FootnoteText"/>
        <w:ind w:left="720" w:hanging="720"/>
        <w:jc w:val="both"/>
        <w:rPr>
          <w:rFonts w:eastAsia="Yu Gothic Light"/>
          <w:noProof/>
          <w:sz w:val="22"/>
          <w:szCs w:val="22"/>
          <w:lang w:val="id"/>
        </w:rPr>
      </w:pPr>
      <w:r w:rsidRPr="0032033F">
        <w:rPr>
          <w:rFonts w:eastAsia="Yu Gothic Light"/>
          <w:noProof/>
          <w:sz w:val="22"/>
          <w:szCs w:val="22"/>
          <w:lang w:val="id"/>
        </w:rPr>
        <w:t>Aziz, D. A. (2024). Pengaruh Disiplin Kerja , Lingkungan Kerja , Dan Kompensasi Terhadap. 270–277.</w:t>
      </w:r>
    </w:p>
    <w:p w14:paraId="453BC0E0" w14:textId="77777777" w:rsidR="0032033F" w:rsidRPr="0032033F" w:rsidRDefault="0032033F" w:rsidP="0032033F">
      <w:pPr>
        <w:pStyle w:val="FootnoteText"/>
        <w:ind w:left="720" w:hanging="720"/>
        <w:jc w:val="both"/>
        <w:rPr>
          <w:rFonts w:eastAsia="Yu Gothic Light"/>
          <w:noProof/>
          <w:sz w:val="22"/>
          <w:szCs w:val="22"/>
          <w:lang w:val="id"/>
        </w:rPr>
      </w:pPr>
      <w:r w:rsidRPr="0032033F">
        <w:rPr>
          <w:rFonts w:eastAsia="Yu Gothic Light"/>
          <w:noProof/>
          <w:sz w:val="22"/>
          <w:szCs w:val="22"/>
          <w:lang w:val="id"/>
        </w:rPr>
        <w:t>Aziz, D. A. (2024). Pengaruh Disiplin Kerja , Lingkungan Kerja , Dan Kompensasi Terhadap. 270–277.</w:t>
      </w:r>
    </w:p>
    <w:p w14:paraId="20633748" w14:textId="77777777" w:rsidR="0032033F" w:rsidRPr="0032033F" w:rsidRDefault="0032033F" w:rsidP="0032033F">
      <w:pPr>
        <w:pStyle w:val="FootnoteText"/>
        <w:ind w:left="720" w:hanging="720"/>
        <w:jc w:val="both"/>
        <w:rPr>
          <w:rFonts w:eastAsia="Yu Gothic Light"/>
          <w:noProof/>
          <w:sz w:val="22"/>
          <w:szCs w:val="22"/>
          <w:lang w:val="id"/>
        </w:rPr>
      </w:pPr>
      <w:r w:rsidRPr="0032033F">
        <w:rPr>
          <w:rFonts w:eastAsia="Yu Gothic Light"/>
          <w:noProof/>
          <w:sz w:val="22"/>
          <w:szCs w:val="22"/>
          <w:lang w:val="id"/>
        </w:rPr>
        <w:t>Bullu, F. (2024). Tujuan Manajemen Sumber Daya Manusia Bagi Lembaga Pendidikan. 1(1), 29–38.</w:t>
      </w:r>
    </w:p>
    <w:p w14:paraId="194C79D5" w14:textId="77777777" w:rsidR="0032033F" w:rsidRPr="0032033F" w:rsidRDefault="0032033F" w:rsidP="0032033F">
      <w:pPr>
        <w:pStyle w:val="FootnoteText"/>
        <w:ind w:left="720" w:hanging="720"/>
        <w:jc w:val="both"/>
        <w:rPr>
          <w:rFonts w:eastAsia="Yu Gothic Light"/>
          <w:noProof/>
          <w:sz w:val="22"/>
          <w:szCs w:val="22"/>
          <w:lang w:val="id"/>
        </w:rPr>
      </w:pPr>
      <w:r w:rsidRPr="0032033F">
        <w:rPr>
          <w:rFonts w:eastAsia="Yu Gothic Light"/>
          <w:noProof/>
          <w:sz w:val="22"/>
          <w:szCs w:val="22"/>
          <w:lang w:val="id"/>
        </w:rPr>
        <w:t xml:space="preserve">Collins, S. P., Storrow, A., Liu, D., Jenkins, C. A., Miller, K. F., Kampe, C., &amp; Butler, J. (2021). No Title </w:t>
      </w:r>
      <w:r w:rsidRPr="0032033F">
        <w:rPr>
          <w:rFonts w:eastAsia="Yu Gothic Light"/>
          <w:noProof/>
          <w:sz w:val="22"/>
          <w:szCs w:val="22"/>
          <w:lang w:val="id"/>
        </w:rPr>
        <w:t>済無</w:t>
      </w:r>
      <w:r w:rsidRPr="0032033F">
        <w:rPr>
          <w:rFonts w:eastAsia="Yu Gothic Light"/>
          <w:noProof/>
          <w:sz w:val="22"/>
          <w:szCs w:val="22"/>
          <w:lang w:val="id"/>
        </w:rPr>
        <w:t>no Title No Title No Title. 167–186.</w:t>
      </w:r>
    </w:p>
    <w:p w14:paraId="25EAAE75" w14:textId="77777777" w:rsidR="0032033F" w:rsidRPr="0032033F" w:rsidRDefault="0032033F" w:rsidP="0032033F">
      <w:pPr>
        <w:pStyle w:val="FootnoteText"/>
        <w:ind w:left="720" w:hanging="720"/>
        <w:jc w:val="both"/>
        <w:rPr>
          <w:rFonts w:eastAsia="Yu Gothic Light"/>
          <w:noProof/>
          <w:sz w:val="22"/>
          <w:szCs w:val="22"/>
          <w:lang w:val="id"/>
        </w:rPr>
      </w:pPr>
      <w:r w:rsidRPr="0032033F">
        <w:rPr>
          <w:rFonts w:eastAsia="Yu Gothic Light"/>
          <w:noProof/>
          <w:sz w:val="22"/>
          <w:szCs w:val="22"/>
          <w:lang w:val="id"/>
        </w:rPr>
        <w:t>Fajri, C., Amelya, A., &amp; Suworo, S. (2022). Pengaruh Kepuasan Kerja Dan Disiplin Kerja Terhadap Kinerja Karyawan Pt. Indonesia Applicad. Jiip - Jurnal Ilmiah Ilmu Pendidikan, 5(1), 369–373. Https://Doi.Org/10.54371/Jiip.V5i1.425</w:t>
      </w:r>
    </w:p>
    <w:p w14:paraId="37337C52" w14:textId="77777777" w:rsidR="0032033F" w:rsidRPr="0032033F" w:rsidRDefault="0032033F" w:rsidP="0032033F">
      <w:pPr>
        <w:pStyle w:val="FootnoteText"/>
        <w:ind w:left="720" w:hanging="720"/>
        <w:jc w:val="both"/>
        <w:rPr>
          <w:rFonts w:eastAsia="Yu Gothic Light"/>
          <w:noProof/>
          <w:sz w:val="22"/>
          <w:szCs w:val="22"/>
          <w:lang w:val="id"/>
        </w:rPr>
      </w:pPr>
      <w:r w:rsidRPr="0032033F">
        <w:rPr>
          <w:rFonts w:eastAsia="Yu Gothic Light"/>
          <w:noProof/>
          <w:sz w:val="22"/>
          <w:szCs w:val="22"/>
          <w:lang w:val="id"/>
        </w:rPr>
        <w:t>Fauzan, A., Tupti, Z., Pasaribu, F., &amp; Tanjung, H. (2023). Pengaruh Kepemimpinan Transformasional Dan Budaya Organisasi Terhadap Kinerja Pegawai Dimediasi Oleh Komitmen Organisasi. Jesya, 6(1), 517–534. Https://Doi.Org/10.36778/Jesya.V6i1.978</w:t>
      </w:r>
    </w:p>
    <w:p w14:paraId="4D352A02" w14:textId="77777777" w:rsidR="0032033F" w:rsidRPr="0032033F" w:rsidRDefault="0032033F" w:rsidP="0032033F">
      <w:pPr>
        <w:pStyle w:val="FootnoteText"/>
        <w:ind w:left="720" w:hanging="720"/>
        <w:jc w:val="both"/>
        <w:rPr>
          <w:rFonts w:eastAsia="Yu Gothic Light"/>
          <w:noProof/>
          <w:sz w:val="22"/>
          <w:szCs w:val="22"/>
          <w:lang w:val="id"/>
        </w:rPr>
      </w:pPr>
      <w:r w:rsidRPr="0032033F">
        <w:rPr>
          <w:rFonts w:eastAsia="Yu Gothic Light"/>
          <w:noProof/>
          <w:sz w:val="22"/>
          <w:szCs w:val="22"/>
          <w:lang w:val="id"/>
        </w:rPr>
        <w:t>Fazriati, W., &amp; Herlinawati, E. (2024). Pengaruh Earning Per Share (Eps), Return On Asset (Roa), Dan Return On Equity (Roe) Terhadap Harga Saham Pada Perusahaan Pt Gudang Garam Tbk Periode 2012-2022. Jemsi (Jurnal Ekonomi, Manajemen,Dan Akuntansi), 10(2), 945–953. Https://Doi.Org/Https://Doi.Org/10.35870/Jemsi.V10i2.2148</w:t>
      </w:r>
    </w:p>
    <w:p w14:paraId="0B996EDD" w14:textId="77777777" w:rsidR="0032033F" w:rsidRPr="0032033F" w:rsidRDefault="0032033F" w:rsidP="0032033F">
      <w:pPr>
        <w:pStyle w:val="FootnoteText"/>
        <w:ind w:left="720" w:hanging="720"/>
        <w:jc w:val="both"/>
        <w:rPr>
          <w:rFonts w:eastAsia="Yu Gothic Light"/>
          <w:noProof/>
          <w:sz w:val="22"/>
          <w:szCs w:val="22"/>
          <w:lang w:val="id"/>
        </w:rPr>
      </w:pPr>
      <w:r w:rsidRPr="0032033F">
        <w:rPr>
          <w:rFonts w:eastAsia="Yu Gothic Light"/>
          <w:noProof/>
          <w:sz w:val="22"/>
          <w:szCs w:val="22"/>
          <w:lang w:val="id"/>
        </w:rPr>
        <w:t>Febriyanti, B. N. (2023). Teknik Pengambilan Sampel. 1–17.</w:t>
      </w:r>
    </w:p>
    <w:p w14:paraId="183EC97D" w14:textId="77777777" w:rsidR="0032033F" w:rsidRPr="0032033F" w:rsidRDefault="0032033F" w:rsidP="0032033F">
      <w:pPr>
        <w:pStyle w:val="FootnoteText"/>
        <w:ind w:left="720" w:hanging="720"/>
        <w:jc w:val="both"/>
        <w:rPr>
          <w:rFonts w:eastAsia="Yu Gothic Light"/>
          <w:noProof/>
          <w:sz w:val="22"/>
          <w:szCs w:val="22"/>
          <w:lang w:val="id"/>
        </w:rPr>
      </w:pPr>
      <w:r w:rsidRPr="0032033F">
        <w:rPr>
          <w:rFonts w:eastAsia="Yu Gothic Light"/>
          <w:noProof/>
          <w:sz w:val="22"/>
          <w:szCs w:val="22"/>
          <w:lang w:val="id"/>
        </w:rPr>
        <w:t>Harijanto D, Efendi F, &amp; Sunaryo H. (2023). Efektivitas Kepemimpinan Transformasional Kepala Sekolah Melalui Komitmen Kerja Terhadap Kinerja Guru Merdeka Belajar. Jurnal Akuntabilitas Manajemen Pendidikan, 11(2)(2), 20–32.</w:t>
      </w:r>
    </w:p>
    <w:p w14:paraId="3BC4728A" w14:textId="77777777" w:rsidR="0032033F" w:rsidRPr="0032033F" w:rsidRDefault="0032033F" w:rsidP="0032033F">
      <w:pPr>
        <w:pStyle w:val="FootnoteText"/>
        <w:ind w:left="720" w:hanging="720"/>
        <w:jc w:val="both"/>
        <w:rPr>
          <w:rFonts w:eastAsia="Yu Gothic Light"/>
          <w:noProof/>
          <w:sz w:val="22"/>
          <w:szCs w:val="22"/>
          <w:lang w:val="id"/>
        </w:rPr>
      </w:pPr>
      <w:r w:rsidRPr="0032033F">
        <w:rPr>
          <w:rFonts w:eastAsia="Yu Gothic Light"/>
          <w:noProof/>
          <w:sz w:val="22"/>
          <w:szCs w:val="22"/>
          <w:lang w:val="id"/>
        </w:rPr>
        <w:t xml:space="preserve">Hassanah, F. N. (2023). Pengaruh Kepemimpinan Transformasional Terhadap Kepuasan Kerja Dan Organization Citizenship Behavior Serta Dampaknya Terhadap Kinerja Pegawai Pada Pt. </w:t>
      </w:r>
      <w:r w:rsidRPr="0032033F">
        <w:rPr>
          <w:rFonts w:eastAsia="Yu Gothic Light"/>
          <w:noProof/>
          <w:sz w:val="22"/>
          <w:szCs w:val="22"/>
          <w:lang w:val="id"/>
        </w:rPr>
        <w:lastRenderedPageBreak/>
        <w:t>Perkebunan Nusantara Iv (Persero) Medan. Maneggio: Jurnal Ilmiah Magister Manajemen, 6(2), 123–134. Https://Doi.Org/10.30596/Maneggio.V6i2.15948</w:t>
      </w:r>
    </w:p>
    <w:p w14:paraId="7A6ADF76" w14:textId="77777777" w:rsidR="0032033F" w:rsidRPr="0032033F" w:rsidRDefault="0032033F" w:rsidP="0032033F">
      <w:pPr>
        <w:pStyle w:val="FootnoteText"/>
        <w:ind w:left="720" w:hanging="720"/>
        <w:jc w:val="both"/>
        <w:rPr>
          <w:rFonts w:eastAsia="Yu Gothic Light"/>
          <w:noProof/>
          <w:sz w:val="22"/>
          <w:szCs w:val="22"/>
          <w:lang w:val="id"/>
        </w:rPr>
      </w:pPr>
      <w:r w:rsidRPr="0032033F">
        <w:rPr>
          <w:rFonts w:eastAsia="Yu Gothic Light"/>
          <w:noProof/>
          <w:sz w:val="22"/>
          <w:szCs w:val="22"/>
          <w:lang w:val="id"/>
        </w:rPr>
        <w:t>Herlina, V. (2020). Pengaruh Kompensasi Dan Lingkungan Kerja Terhadap Kinerja Karyawan. Jurnal Administrasi Nusantara, 3(1), 46–55. Https://Doi.Org/10.51279/Jan.V3i1.114</w:t>
      </w:r>
    </w:p>
    <w:p w14:paraId="710BAF12" w14:textId="77777777" w:rsidR="0032033F" w:rsidRPr="0032033F" w:rsidRDefault="0032033F" w:rsidP="0032033F">
      <w:pPr>
        <w:pStyle w:val="FootnoteText"/>
        <w:ind w:left="720" w:hanging="720"/>
        <w:jc w:val="both"/>
        <w:rPr>
          <w:rFonts w:eastAsia="Yu Gothic Light"/>
          <w:noProof/>
          <w:sz w:val="22"/>
          <w:szCs w:val="22"/>
          <w:lang w:val="id"/>
        </w:rPr>
      </w:pPr>
      <w:r w:rsidRPr="0032033F">
        <w:rPr>
          <w:rFonts w:eastAsia="Yu Gothic Light"/>
          <w:noProof/>
          <w:sz w:val="22"/>
          <w:szCs w:val="22"/>
          <w:lang w:val="id"/>
        </w:rPr>
        <w:t>Herminingsih, A., &amp; Hamidah, P. (2024). Pengaruh Kepemimpinan Transformasional Kepuasan Kerja Dan Kompensasi Non Finansial Terhadap Employee Engagement. Jurnal Ekonomi, Koperasi &amp; Kewirausahaan, 14(10).</w:t>
      </w:r>
    </w:p>
    <w:p w14:paraId="68483375" w14:textId="77777777" w:rsidR="0032033F" w:rsidRPr="0032033F" w:rsidRDefault="0032033F" w:rsidP="0032033F">
      <w:pPr>
        <w:pStyle w:val="FootnoteText"/>
        <w:ind w:left="720" w:hanging="720"/>
        <w:jc w:val="both"/>
        <w:rPr>
          <w:rFonts w:eastAsia="Yu Gothic Light"/>
          <w:noProof/>
          <w:sz w:val="22"/>
          <w:szCs w:val="22"/>
          <w:lang w:val="id"/>
        </w:rPr>
      </w:pPr>
      <w:r w:rsidRPr="0032033F">
        <w:rPr>
          <w:rFonts w:eastAsia="Yu Gothic Light"/>
          <w:noProof/>
          <w:sz w:val="22"/>
          <w:szCs w:val="22"/>
          <w:lang w:val="id"/>
        </w:rPr>
        <w:t>Iqbal, O. M. (2021). KEPEMIMPINAN TRANSFORMASIONAL DALAM UPAYA PENGEMBANGAN SEKOLAH / MADRASAH. 10(3), 119–129.</w:t>
      </w:r>
    </w:p>
    <w:p w14:paraId="34EAFB54" w14:textId="77777777" w:rsidR="0032033F" w:rsidRPr="0032033F" w:rsidRDefault="0032033F" w:rsidP="0032033F">
      <w:pPr>
        <w:pStyle w:val="FootnoteText"/>
        <w:ind w:left="720" w:hanging="720"/>
        <w:jc w:val="both"/>
        <w:rPr>
          <w:rFonts w:eastAsia="Yu Gothic Light"/>
          <w:noProof/>
          <w:sz w:val="22"/>
          <w:szCs w:val="22"/>
          <w:lang w:val="id"/>
        </w:rPr>
      </w:pPr>
      <w:r w:rsidRPr="0032033F">
        <w:rPr>
          <w:rFonts w:eastAsia="Yu Gothic Light"/>
          <w:noProof/>
          <w:sz w:val="22"/>
          <w:szCs w:val="22"/>
          <w:lang w:val="id"/>
        </w:rPr>
        <w:t>Iqbal, O. M. (2021). Kepemimpinan Transformasional Dalam Upaya Pengembangan Sekolah / Madrasah. 10(3), 119–129.</w:t>
      </w:r>
    </w:p>
    <w:p w14:paraId="35B8879A" w14:textId="77777777" w:rsidR="0032033F" w:rsidRPr="0032033F" w:rsidRDefault="0032033F" w:rsidP="0032033F">
      <w:pPr>
        <w:pStyle w:val="FootnoteText"/>
        <w:ind w:left="720" w:hanging="720"/>
        <w:jc w:val="both"/>
        <w:rPr>
          <w:rFonts w:eastAsia="Yu Gothic Light"/>
          <w:noProof/>
          <w:sz w:val="22"/>
          <w:szCs w:val="22"/>
          <w:lang w:val="id"/>
        </w:rPr>
      </w:pPr>
      <w:r w:rsidRPr="0032033F">
        <w:rPr>
          <w:rFonts w:eastAsia="Yu Gothic Light"/>
          <w:noProof/>
          <w:sz w:val="22"/>
          <w:szCs w:val="22"/>
          <w:lang w:val="id"/>
        </w:rPr>
        <w:t>Jufrizen, J., &amp; Lubis, A. S. P. (2020). Pengaruh Kepemimpinan Transformasional Dan Kepemimpinan Transaksional Terhadap Kinerja Pegawai Dengan Locus Of Control Sebagai Variabel Moderating. Maneggio: Jurnal Ilmiah Magister Manajemen, 3(1), 41–59. Https://Doi.Org/10.30596/Maneggio.V3i1.4874</w:t>
      </w:r>
    </w:p>
    <w:p w14:paraId="033700BB" w14:textId="77777777" w:rsidR="0032033F" w:rsidRPr="0032033F" w:rsidRDefault="0032033F" w:rsidP="0032033F">
      <w:pPr>
        <w:pStyle w:val="FootnoteText"/>
        <w:ind w:left="720" w:hanging="720"/>
        <w:jc w:val="both"/>
        <w:rPr>
          <w:rFonts w:eastAsia="Yu Gothic Light"/>
          <w:noProof/>
          <w:sz w:val="22"/>
          <w:szCs w:val="22"/>
          <w:lang w:val="id"/>
        </w:rPr>
      </w:pPr>
      <w:r w:rsidRPr="0032033F">
        <w:rPr>
          <w:rFonts w:eastAsia="Yu Gothic Light"/>
          <w:noProof/>
          <w:sz w:val="22"/>
          <w:szCs w:val="22"/>
          <w:lang w:val="id"/>
        </w:rPr>
        <w:t>Lazuardi, B. (2024). Pengaruh Kepemimpinan , Motivasi Kerja , Dan Kepuasan Kerja Terhadap Kinerja Personil Polisi Biro Rena Polda Sumatera Utara. 2(1).</w:t>
      </w:r>
    </w:p>
    <w:p w14:paraId="7023BAFB" w14:textId="77777777" w:rsidR="0032033F" w:rsidRPr="0032033F" w:rsidRDefault="0032033F" w:rsidP="0032033F">
      <w:pPr>
        <w:pStyle w:val="FootnoteText"/>
        <w:ind w:left="720" w:hanging="720"/>
        <w:jc w:val="both"/>
        <w:rPr>
          <w:rFonts w:eastAsia="Yu Gothic Light"/>
          <w:noProof/>
          <w:sz w:val="22"/>
          <w:szCs w:val="22"/>
          <w:lang w:val="id"/>
        </w:rPr>
      </w:pPr>
      <w:r w:rsidRPr="0032033F">
        <w:rPr>
          <w:rFonts w:eastAsia="Yu Gothic Light"/>
          <w:noProof/>
          <w:sz w:val="22"/>
          <w:szCs w:val="22"/>
          <w:lang w:val="id"/>
        </w:rPr>
        <w:t>Lazuardi, B. (2024). Pengaruh Kepemimpinan , Motivasi Kerja , Dan Kepuasan Kerja Terhadap Kinerja Personil Polisi Biro Rena Polda Sumatera Utara. 2(1).</w:t>
      </w:r>
    </w:p>
    <w:p w14:paraId="25C9201B" w14:textId="77777777" w:rsidR="0032033F" w:rsidRPr="0032033F" w:rsidRDefault="0032033F" w:rsidP="0032033F">
      <w:pPr>
        <w:pStyle w:val="FootnoteText"/>
        <w:ind w:left="720" w:hanging="720"/>
        <w:jc w:val="both"/>
        <w:rPr>
          <w:rFonts w:eastAsia="Yu Gothic Light"/>
          <w:noProof/>
          <w:sz w:val="22"/>
          <w:szCs w:val="22"/>
          <w:lang w:val="id"/>
        </w:rPr>
      </w:pPr>
      <w:r w:rsidRPr="0032033F">
        <w:rPr>
          <w:rFonts w:eastAsia="Yu Gothic Light"/>
          <w:noProof/>
          <w:sz w:val="22"/>
          <w:szCs w:val="22"/>
          <w:lang w:val="id"/>
        </w:rPr>
        <w:t>Lempoy, C., Pio, R. J., Rogahang, J. J., Studi, P., &amp; Administrasi, I. (2025). Pengaruh Gaya Kepemimpinan Transformasional Dan Lingkungan Kerja Terhadap Kinerja Pegawai Pt . Bank Tabungan Negara. 15(1), 42–53.</w:t>
      </w:r>
    </w:p>
    <w:p w14:paraId="2FE16C06" w14:textId="77777777" w:rsidR="0032033F" w:rsidRPr="0032033F" w:rsidRDefault="0032033F" w:rsidP="0032033F">
      <w:pPr>
        <w:pStyle w:val="FootnoteText"/>
        <w:ind w:left="720" w:hanging="720"/>
        <w:jc w:val="both"/>
        <w:rPr>
          <w:rFonts w:eastAsia="Yu Gothic Light"/>
          <w:noProof/>
          <w:sz w:val="22"/>
          <w:szCs w:val="22"/>
          <w:lang w:val="id"/>
        </w:rPr>
      </w:pPr>
      <w:r w:rsidRPr="0032033F">
        <w:rPr>
          <w:rFonts w:eastAsia="Yu Gothic Light"/>
          <w:noProof/>
          <w:sz w:val="22"/>
          <w:szCs w:val="22"/>
          <w:lang w:val="id"/>
        </w:rPr>
        <w:t>Marlius, D., &amp; Melaguci, R. A. (2024). Pengaruh Kepemimpinan Transformasional Dan Kepuasan Kerja Terhadap Kinerja Karyawan Pt Semen Padang Departement Sumber Daya Manusia. Jurnal Bina Bangsa Ekonomika (Jbbe), 17(2), 1168–1180.</w:t>
      </w:r>
    </w:p>
    <w:p w14:paraId="75F9EF34" w14:textId="77777777" w:rsidR="0032033F" w:rsidRPr="0032033F" w:rsidRDefault="0032033F" w:rsidP="0032033F">
      <w:pPr>
        <w:pStyle w:val="FootnoteText"/>
        <w:ind w:left="720" w:hanging="720"/>
        <w:jc w:val="both"/>
        <w:rPr>
          <w:rFonts w:eastAsia="Yu Gothic Light"/>
          <w:noProof/>
          <w:sz w:val="22"/>
          <w:szCs w:val="22"/>
          <w:lang w:val="id"/>
        </w:rPr>
      </w:pPr>
      <w:r w:rsidRPr="0032033F">
        <w:rPr>
          <w:rFonts w:eastAsia="Yu Gothic Light"/>
          <w:noProof/>
          <w:sz w:val="22"/>
          <w:szCs w:val="22"/>
          <w:lang w:val="id"/>
        </w:rPr>
        <w:t>Najmudin, M., &amp; Haryono, E. (2022). Pengaruh Workplace Friendship Dan Kepemimpinan Transformasional Terhadap Kepuasan Kerja Dan Kinerja Pegawai. 175–181.</w:t>
      </w:r>
    </w:p>
    <w:p w14:paraId="105A939B" w14:textId="77777777" w:rsidR="0032033F" w:rsidRPr="0032033F" w:rsidRDefault="0032033F" w:rsidP="0032033F">
      <w:pPr>
        <w:pStyle w:val="FootnoteText"/>
        <w:ind w:left="720" w:hanging="720"/>
        <w:jc w:val="both"/>
        <w:rPr>
          <w:rFonts w:eastAsia="Yu Gothic Light"/>
          <w:noProof/>
          <w:sz w:val="22"/>
          <w:szCs w:val="22"/>
          <w:lang w:val="id"/>
        </w:rPr>
      </w:pPr>
      <w:r w:rsidRPr="0032033F">
        <w:rPr>
          <w:rFonts w:eastAsia="Yu Gothic Light"/>
          <w:noProof/>
          <w:sz w:val="22"/>
          <w:szCs w:val="22"/>
          <w:lang w:val="id"/>
        </w:rPr>
        <w:t>Nurhandayani, A. (2022). Pengaruh Lingkungan Kerja , Kepuasan Kerja , Dan Beban. 1.</w:t>
      </w:r>
    </w:p>
    <w:p w14:paraId="7DDD6291" w14:textId="77777777" w:rsidR="0032033F" w:rsidRPr="0032033F" w:rsidRDefault="0032033F" w:rsidP="0032033F">
      <w:pPr>
        <w:pStyle w:val="FootnoteText"/>
        <w:ind w:left="720" w:hanging="720"/>
        <w:jc w:val="both"/>
        <w:rPr>
          <w:rFonts w:eastAsia="Yu Gothic Light"/>
          <w:noProof/>
          <w:sz w:val="22"/>
          <w:szCs w:val="22"/>
          <w:lang w:val="id"/>
        </w:rPr>
      </w:pPr>
      <w:r w:rsidRPr="0032033F">
        <w:rPr>
          <w:rFonts w:eastAsia="Yu Gothic Light"/>
          <w:noProof/>
          <w:sz w:val="22"/>
          <w:szCs w:val="22"/>
          <w:lang w:val="id"/>
        </w:rPr>
        <w:t>Nurhandayani, A. (2022). Pengaruh Lingkungan Kerja, Kepuasan Kerja, Dan Beban Kerja Terhadap Kinerja. Jurnal Ekonomi Dan Bisnis Digital (Ekobil), 1(2), 108–110. Https://Doi.Org/10.58765/Ekobil.V1i2.65</w:t>
      </w:r>
    </w:p>
    <w:p w14:paraId="311B5CE6" w14:textId="77777777" w:rsidR="0032033F" w:rsidRPr="0032033F" w:rsidRDefault="0032033F" w:rsidP="0032033F">
      <w:pPr>
        <w:pStyle w:val="FootnoteText"/>
        <w:ind w:left="720" w:hanging="720"/>
        <w:jc w:val="both"/>
        <w:rPr>
          <w:rFonts w:eastAsia="Yu Gothic Light"/>
          <w:noProof/>
          <w:sz w:val="22"/>
          <w:szCs w:val="22"/>
          <w:lang w:val="id"/>
        </w:rPr>
      </w:pPr>
      <w:r w:rsidRPr="0032033F">
        <w:rPr>
          <w:rFonts w:eastAsia="Yu Gothic Light"/>
          <w:noProof/>
          <w:sz w:val="22"/>
          <w:szCs w:val="22"/>
          <w:lang w:val="id"/>
        </w:rPr>
        <w:t>Pajak, P., Retribusi, D. A. N., Bpprd, D., &amp; Deddy, A. (2022). Kinerja Pegawai Melalui Kepuasan Kerja Pada Badan. 11(01), 171–185.</w:t>
      </w:r>
    </w:p>
    <w:p w14:paraId="01C79FBA" w14:textId="77777777" w:rsidR="0032033F" w:rsidRPr="0032033F" w:rsidRDefault="0032033F" w:rsidP="0032033F">
      <w:pPr>
        <w:pStyle w:val="FootnoteText"/>
        <w:ind w:left="720" w:hanging="720"/>
        <w:jc w:val="both"/>
        <w:rPr>
          <w:rFonts w:eastAsia="Yu Gothic Light"/>
          <w:noProof/>
          <w:sz w:val="22"/>
          <w:szCs w:val="22"/>
          <w:lang w:val="id"/>
        </w:rPr>
      </w:pPr>
      <w:r w:rsidRPr="0032033F">
        <w:rPr>
          <w:rFonts w:eastAsia="Yu Gothic Light"/>
          <w:noProof/>
          <w:sz w:val="22"/>
          <w:szCs w:val="22"/>
          <w:lang w:val="id"/>
        </w:rPr>
        <w:t>Pelayanan, B., Barang, P., &amp; Provinsi, J. (2025). Kerja , Dan Tim Kerja Terhadap Kepuasan Kerja Pegawai. 14, 53–65.</w:t>
      </w:r>
    </w:p>
    <w:p w14:paraId="62475093" w14:textId="77777777" w:rsidR="0032033F" w:rsidRPr="0032033F" w:rsidRDefault="0032033F" w:rsidP="0032033F">
      <w:pPr>
        <w:pStyle w:val="FootnoteText"/>
        <w:ind w:left="720" w:hanging="720"/>
        <w:jc w:val="both"/>
        <w:rPr>
          <w:rFonts w:eastAsia="Yu Gothic Light"/>
          <w:noProof/>
          <w:sz w:val="22"/>
          <w:szCs w:val="22"/>
          <w:lang w:val="id"/>
        </w:rPr>
      </w:pPr>
      <w:r w:rsidRPr="0032033F">
        <w:rPr>
          <w:rFonts w:eastAsia="Yu Gothic Light"/>
          <w:noProof/>
          <w:sz w:val="22"/>
          <w:szCs w:val="22"/>
          <w:lang w:val="id"/>
        </w:rPr>
        <w:t>Putera, H., Daeli, D., Alexander, T., Amzul, A., Purnomo, S. Y., Gunawan, L., Karno, U. B., Organisasi, B., Kerja, M., Karyawan, K., &amp; Manufaktur, P. (2024). Pengaruh Kepemimpinan Transformasional, Budaya Organisasi, Dan Motivasi Kerja Terhadap Kinerja Karyawan Di Perusahaan Manufaktur 1. 4, 404–419.</w:t>
      </w:r>
    </w:p>
    <w:p w14:paraId="64EB0579" w14:textId="77777777" w:rsidR="0032033F" w:rsidRPr="0032033F" w:rsidRDefault="0032033F" w:rsidP="0032033F">
      <w:pPr>
        <w:pStyle w:val="FootnoteText"/>
        <w:ind w:left="720" w:hanging="720"/>
        <w:jc w:val="both"/>
        <w:rPr>
          <w:rFonts w:eastAsia="Yu Gothic Light"/>
          <w:noProof/>
          <w:sz w:val="22"/>
          <w:szCs w:val="22"/>
          <w:lang w:val="id"/>
        </w:rPr>
      </w:pPr>
      <w:r w:rsidRPr="0032033F">
        <w:rPr>
          <w:rFonts w:eastAsia="Yu Gothic Light"/>
          <w:noProof/>
          <w:sz w:val="22"/>
          <w:szCs w:val="22"/>
          <w:lang w:val="id"/>
        </w:rPr>
        <w:t>Putera, H., Daeli, D., Alexander, T., Amzul, A., Purnomo, S. Y., Gunawan, L., Karno, U. B., Organisasi, B., Kerja, M., Karyawan, K., &amp; Manufaktur, P. (2024). Pengaruh Kepemimpinan Transformasional, Budaya Organisasi, Dan Motivasi Kerja Terhadap Kinerja Karyawan Di Perusahaan Manufaktur 1. 4, 404–419.</w:t>
      </w:r>
    </w:p>
    <w:p w14:paraId="273DDD48" w14:textId="77777777" w:rsidR="0032033F" w:rsidRPr="0032033F" w:rsidRDefault="0032033F" w:rsidP="0032033F">
      <w:pPr>
        <w:pStyle w:val="FootnoteText"/>
        <w:ind w:left="720" w:hanging="720"/>
        <w:jc w:val="both"/>
        <w:rPr>
          <w:rFonts w:eastAsia="Yu Gothic Light"/>
          <w:noProof/>
          <w:sz w:val="22"/>
          <w:szCs w:val="22"/>
          <w:lang w:val="id"/>
        </w:rPr>
      </w:pPr>
      <w:r w:rsidRPr="0032033F">
        <w:rPr>
          <w:rFonts w:eastAsia="Yu Gothic Light"/>
          <w:noProof/>
          <w:sz w:val="22"/>
          <w:szCs w:val="22"/>
          <w:lang w:val="id"/>
        </w:rPr>
        <w:t>Sapar, J. F. (2022). Pengaruh Kepuasan Kerja Dan Motivasi Terhadap Kinerja Karyawan Pada PT . Astra International Tbk Daihatsu Banjarmasin. 6(2).</w:t>
      </w:r>
    </w:p>
    <w:p w14:paraId="0B5EE355" w14:textId="77777777" w:rsidR="0032033F" w:rsidRPr="0032033F" w:rsidRDefault="0032033F" w:rsidP="0032033F">
      <w:pPr>
        <w:pStyle w:val="FootnoteText"/>
        <w:ind w:left="720" w:hanging="720"/>
        <w:jc w:val="both"/>
        <w:rPr>
          <w:rFonts w:eastAsia="Yu Gothic Light"/>
          <w:noProof/>
          <w:sz w:val="22"/>
          <w:szCs w:val="22"/>
          <w:lang w:val="id"/>
        </w:rPr>
      </w:pPr>
      <w:r w:rsidRPr="0032033F">
        <w:rPr>
          <w:rFonts w:eastAsia="Yu Gothic Light"/>
          <w:noProof/>
          <w:sz w:val="22"/>
          <w:szCs w:val="22"/>
          <w:lang w:val="id"/>
        </w:rPr>
        <w:t>Saputra, I., &amp; Rahmat, H. K. (2024). Evaluasi Kinerja Karyawan Dalam Suatu Perusahaan : Sebuah Kajian Kepustakaan. Journal Of Current Research In Management, Policy, And Social Studies, 1(1), 21.</w:t>
      </w:r>
    </w:p>
    <w:p w14:paraId="5243F4FE" w14:textId="77777777" w:rsidR="0032033F" w:rsidRPr="0032033F" w:rsidRDefault="0032033F" w:rsidP="0032033F">
      <w:pPr>
        <w:pStyle w:val="FootnoteText"/>
        <w:ind w:left="720" w:hanging="720"/>
        <w:jc w:val="both"/>
        <w:rPr>
          <w:rFonts w:eastAsia="Yu Gothic Light"/>
          <w:noProof/>
          <w:sz w:val="22"/>
          <w:szCs w:val="22"/>
          <w:lang w:val="id"/>
        </w:rPr>
      </w:pPr>
      <w:r w:rsidRPr="0032033F">
        <w:rPr>
          <w:rFonts w:eastAsia="Yu Gothic Light"/>
          <w:noProof/>
          <w:sz w:val="22"/>
          <w:szCs w:val="22"/>
          <w:lang w:val="id"/>
        </w:rPr>
        <w:t>Savira, S. H., Kusumah, A., &amp; Setianingsih, R. (2022). Pengaruh Kepemimpinan Transformasional Dan Motivasi Berprestasi Terhadap Kinerja Pegawai Dinas Kesehatan Kota Pekanbaru. 2(1), 279–287.</w:t>
      </w:r>
    </w:p>
    <w:p w14:paraId="141A8832" w14:textId="77777777" w:rsidR="0032033F" w:rsidRPr="0032033F" w:rsidRDefault="0032033F" w:rsidP="0032033F">
      <w:pPr>
        <w:pStyle w:val="FootnoteText"/>
        <w:ind w:left="720" w:hanging="720"/>
        <w:jc w:val="both"/>
        <w:rPr>
          <w:rFonts w:eastAsia="Yu Gothic Light"/>
          <w:noProof/>
          <w:sz w:val="22"/>
          <w:szCs w:val="22"/>
          <w:lang w:val="id"/>
        </w:rPr>
      </w:pPr>
      <w:r w:rsidRPr="0032033F">
        <w:rPr>
          <w:rFonts w:eastAsia="Yu Gothic Light"/>
          <w:noProof/>
          <w:sz w:val="22"/>
          <w:szCs w:val="22"/>
          <w:lang w:val="id"/>
        </w:rPr>
        <w:lastRenderedPageBreak/>
        <w:t>Suci, E., Rivai, M., Kurniawan, A. W., Ruma, Z., &amp; Makassar, U. N. (2023). Pengaruh Lingkungan Kerja Terhadap Disiplin Kerja (Vol. 2, Issue 5).</w:t>
      </w:r>
    </w:p>
    <w:p w14:paraId="58E7AA6C" w14:textId="77777777" w:rsidR="0032033F" w:rsidRPr="0032033F" w:rsidRDefault="0032033F" w:rsidP="0032033F">
      <w:pPr>
        <w:pStyle w:val="FootnoteText"/>
        <w:ind w:left="720" w:hanging="720"/>
        <w:jc w:val="both"/>
        <w:rPr>
          <w:rFonts w:eastAsia="Yu Gothic Light"/>
          <w:noProof/>
          <w:sz w:val="22"/>
          <w:szCs w:val="22"/>
          <w:lang w:val="id"/>
        </w:rPr>
      </w:pPr>
      <w:r w:rsidRPr="0032033F">
        <w:rPr>
          <w:rFonts w:eastAsia="Yu Gothic Light"/>
          <w:noProof/>
          <w:sz w:val="22"/>
          <w:szCs w:val="22"/>
          <w:lang w:val="id"/>
        </w:rPr>
        <w:t>SUKERTA, I. N. (2020). Pengaruh Motivasi, Penempatan Kerja, Dan Stres Kerja Terhadap Kinerja Pegawai Pada Dinas Perindustrian Dan Perdagangan Di Kota Denpasar. Repo.Unr.Ac.Id.</w:t>
      </w:r>
    </w:p>
    <w:p w14:paraId="4A81DD48" w14:textId="77777777" w:rsidR="0032033F" w:rsidRPr="0032033F" w:rsidRDefault="0032033F" w:rsidP="0032033F">
      <w:pPr>
        <w:pStyle w:val="FootnoteText"/>
        <w:ind w:left="720" w:hanging="720"/>
        <w:jc w:val="both"/>
        <w:rPr>
          <w:rFonts w:eastAsia="Yu Gothic Light"/>
          <w:noProof/>
          <w:sz w:val="22"/>
          <w:szCs w:val="22"/>
          <w:lang w:val="id"/>
        </w:rPr>
      </w:pPr>
      <w:r w:rsidRPr="0032033F">
        <w:rPr>
          <w:rFonts w:eastAsia="Yu Gothic Light"/>
          <w:noProof/>
          <w:sz w:val="22"/>
          <w:szCs w:val="22"/>
          <w:lang w:val="id"/>
        </w:rPr>
        <w:t>Tahsinia, J., Nuryana, M. L., &amp; Nugraha, M. S. (2025). Peran Kepemimpinan Transformasional Dalam Meningkatkan Kualitas Pendidikan Di Madrasah. 6(1), 150–167.</w:t>
      </w:r>
    </w:p>
    <w:sectPr w:rsidR="0032033F" w:rsidRPr="0032033F" w:rsidSect="0032033F">
      <w:footerReference w:type="default" r:id="rId12"/>
      <w:headerReference w:type="first" r:id="rId13"/>
      <w:footerReference w:type="first" r:id="rId14"/>
      <w:pgSz w:w="11910" w:h="16840"/>
      <w:pgMar w:top="1480" w:right="1480" w:bottom="1480" w:left="1480" w:header="289" w:footer="289" w:gutter="0"/>
      <w:pgNumType w:start="2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C784B" w14:textId="77777777" w:rsidR="00A67F65" w:rsidRDefault="00A67F65">
      <w:r>
        <w:separator/>
      </w:r>
    </w:p>
  </w:endnote>
  <w:endnote w:type="continuationSeparator" w:id="0">
    <w:p w14:paraId="7BF9907A" w14:textId="77777777" w:rsidR="00A67F65" w:rsidRDefault="00A67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7421796"/>
      <w:docPartObj>
        <w:docPartGallery w:val="Page Numbers (Bottom of Page)"/>
        <w:docPartUnique/>
      </w:docPartObj>
    </w:sdtPr>
    <w:sdtEndPr>
      <w:rPr>
        <w:noProof/>
      </w:rPr>
    </w:sdtEndPr>
    <w:sdtContent>
      <w:p w14:paraId="43D3B2C6" w14:textId="79A0B1EC" w:rsidR="001A084F" w:rsidRDefault="001A084F">
        <w:pPr>
          <w:pStyle w:val="Footer"/>
          <w:jc w:val="right"/>
        </w:pPr>
        <w:r>
          <w:fldChar w:fldCharType="begin"/>
        </w:r>
        <w:r>
          <w:instrText xml:space="preserve"> PAGE   \* MERGEFORMAT </w:instrText>
        </w:r>
        <w:r>
          <w:fldChar w:fldCharType="separate"/>
        </w:r>
        <w:r>
          <w:rPr>
            <w:noProof/>
          </w:rPr>
          <w:t>123</w:t>
        </w:r>
        <w:r>
          <w:rPr>
            <w:noProof/>
          </w:rPr>
          <w:fldChar w:fldCharType="end"/>
        </w:r>
      </w:p>
    </w:sdtContent>
  </w:sdt>
  <w:p w14:paraId="2B7E2D39" w14:textId="0B419424" w:rsidR="001A084F" w:rsidRDefault="001A084F" w:rsidP="0056073B">
    <w:pPr>
      <w:pStyle w:val="Footer"/>
      <w:tabs>
        <w:tab w:val="clear" w:pos="4513"/>
        <w:tab w:val="clear" w:pos="9026"/>
        <w:tab w:val="left" w:pos="3228"/>
      </w:tabs>
    </w:pPr>
    <w:r>
      <w:tab/>
    </w:r>
  </w:p>
  <w:p w14:paraId="0C0FC4A6" w14:textId="77777777" w:rsidR="001A084F" w:rsidRDefault="001A084F"/>
  <w:p w14:paraId="3A1D14BF" w14:textId="77777777" w:rsidR="001A084F" w:rsidRDefault="001A084F"/>
  <w:p w14:paraId="1B72FA62" w14:textId="77777777" w:rsidR="001A084F" w:rsidRDefault="001A084F"/>
  <w:p w14:paraId="22377DED" w14:textId="77777777" w:rsidR="001A084F" w:rsidRDefault="001A084F"/>
  <w:p w14:paraId="72ECAC39" w14:textId="77777777" w:rsidR="001A084F" w:rsidRDefault="001A084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075860"/>
      <w:docPartObj>
        <w:docPartGallery w:val="Page Numbers (Bottom of Page)"/>
        <w:docPartUnique/>
      </w:docPartObj>
    </w:sdtPr>
    <w:sdtEndPr>
      <w:rPr>
        <w:noProof/>
      </w:rPr>
    </w:sdtEndPr>
    <w:sdtContent>
      <w:p w14:paraId="2124C139" w14:textId="1BBE1EE4" w:rsidR="001A084F" w:rsidRDefault="001A084F">
        <w:pPr>
          <w:pStyle w:val="Footer"/>
          <w:jc w:val="center"/>
        </w:pPr>
        <w:r>
          <w:fldChar w:fldCharType="begin"/>
        </w:r>
        <w:r>
          <w:instrText xml:space="preserve"> PAGE   \* MERGEFORMAT </w:instrText>
        </w:r>
        <w:r>
          <w:fldChar w:fldCharType="separate"/>
        </w:r>
        <w:r>
          <w:rPr>
            <w:noProof/>
          </w:rPr>
          <w:t>122</w:t>
        </w:r>
        <w:r>
          <w:rPr>
            <w:noProof/>
          </w:rPr>
          <w:fldChar w:fldCharType="end"/>
        </w:r>
      </w:p>
    </w:sdtContent>
  </w:sdt>
  <w:p w14:paraId="3B1F2463" w14:textId="77777777" w:rsidR="001A084F" w:rsidRDefault="001A084F">
    <w:pPr>
      <w:pStyle w:val="Footer"/>
    </w:pPr>
  </w:p>
  <w:p w14:paraId="3032F8A0" w14:textId="77777777" w:rsidR="001A084F" w:rsidRDefault="001A084F"/>
  <w:p w14:paraId="63CC429B" w14:textId="77777777" w:rsidR="001A084F" w:rsidRDefault="001A084F"/>
  <w:p w14:paraId="7CB81C57" w14:textId="77777777" w:rsidR="001A084F" w:rsidRDefault="001A084F"/>
  <w:p w14:paraId="408F7028" w14:textId="77777777" w:rsidR="001A084F" w:rsidRDefault="001A084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B0DFF" w14:textId="77777777" w:rsidR="00A67F65" w:rsidRDefault="00A67F65">
      <w:r>
        <w:separator/>
      </w:r>
    </w:p>
  </w:footnote>
  <w:footnote w:type="continuationSeparator" w:id="0">
    <w:p w14:paraId="240FA08C" w14:textId="77777777" w:rsidR="00A67F65" w:rsidRDefault="00A67F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BAE70" w14:textId="2F0E2608" w:rsidR="001A084F" w:rsidRDefault="001A084F" w:rsidP="00A616D8">
    <w:pPr>
      <w:tabs>
        <w:tab w:val="left" w:pos="5850"/>
      </w:tabs>
      <w:ind w:left="-630" w:right="-468"/>
      <w:jc w:val="center"/>
      <w:rPr>
        <w:rFonts w:ascii="Cambria" w:hAnsi="Cambria"/>
        <w:sz w:val="18"/>
        <w:szCs w:val="18"/>
      </w:rPr>
    </w:pPr>
    <w:r>
      <w:rPr>
        <w:rFonts w:ascii="Cambria"/>
        <w:b/>
        <w:i/>
        <w:position w:val="2"/>
        <w:sz w:val="28"/>
        <w:szCs w:val="24"/>
      </w:rPr>
      <w:t>Jurnal Spektrum</w:t>
    </w:r>
    <w:r w:rsidRPr="00C20D4B">
      <w:rPr>
        <w:rFonts w:ascii="Cambria"/>
        <w:b/>
        <w:i/>
        <w:spacing w:val="-2"/>
        <w:position w:val="2"/>
        <w:sz w:val="28"/>
        <w:szCs w:val="24"/>
      </w:rPr>
      <w:t xml:space="preserve"> </w:t>
    </w:r>
    <w:r w:rsidRPr="00C20D4B">
      <w:rPr>
        <w:rFonts w:ascii="Cambria"/>
        <w:b/>
        <w:i/>
        <w:position w:val="2"/>
        <w:sz w:val="28"/>
        <w:szCs w:val="24"/>
      </w:rPr>
      <w:t>Ekonomi</w:t>
    </w:r>
    <w:r>
      <w:rPr>
        <w:rFonts w:ascii="Cambria"/>
        <w:b/>
        <w:i/>
        <w:position w:val="2"/>
        <w:sz w:val="28"/>
        <w:szCs w:val="24"/>
      </w:rPr>
      <w:tab/>
    </w:r>
    <w:r>
      <w:rPr>
        <w:rFonts w:ascii="Cambria"/>
        <w:b/>
        <w:i/>
        <w:position w:val="2"/>
        <w:sz w:val="28"/>
        <w:szCs w:val="24"/>
      </w:rPr>
      <w:tab/>
    </w:r>
    <w:r w:rsidRPr="00FE45D2">
      <w:rPr>
        <w:rFonts w:ascii="Cambria" w:hAnsi="Cambria"/>
        <w:sz w:val="18"/>
        <w:szCs w:val="18"/>
      </w:rPr>
      <w:t xml:space="preserve">Vol </w:t>
    </w:r>
    <w:r w:rsidR="00F6560B">
      <w:rPr>
        <w:rFonts w:ascii="Cambria" w:hAnsi="Cambria"/>
        <w:sz w:val="18"/>
        <w:szCs w:val="18"/>
      </w:rPr>
      <w:t>9</w:t>
    </w:r>
    <w:r w:rsidRPr="00FE45D2">
      <w:rPr>
        <w:rFonts w:ascii="Cambria" w:hAnsi="Cambria"/>
        <w:sz w:val="18"/>
        <w:szCs w:val="18"/>
      </w:rPr>
      <w:t xml:space="preserve">, No </w:t>
    </w:r>
    <w:r w:rsidR="00594AE6">
      <w:rPr>
        <w:rFonts w:ascii="Cambria" w:hAnsi="Cambria"/>
        <w:sz w:val="18"/>
        <w:szCs w:val="18"/>
      </w:rPr>
      <w:t>2</w:t>
    </w:r>
    <w:r w:rsidR="005A139E">
      <w:rPr>
        <w:rFonts w:ascii="Cambria" w:hAnsi="Cambria"/>
        <w:sz w:val="18"/>
        <w:szCs w:val="18"/>
      </w:rPr>
      <w:t>,</w:t>
    </w:r>
    <w:r w:rsidRPr="00FE45D2">
      <w:rPr>
        <w:rFonts w:ascii="Cambria" w:hAnsi="Cambria"/>
        <w:sz w:val="18"/>
        <w:szCs w:val="18"/>
      </w:rPr>
      <w:t xml:space="preserve"> </w:t>
    </w:r>
    <w:r w:rsidR="00594AE6">
      <w:rPr>
        <w:rFonts w:ascii="Cambria" w:hAnsi="Cambria"/>
        <w:sz w:val="18"/>
        <w:szCs w:val="18"/>
      </w:rPr>
      <w:t>Februari</w:t>
    </w:r>
    <w:r w:rsidRPr="00FE45D2">
      <w:rPr>
        <w:rFonts w:ascii="Cambria" w:hAnsi="Cambria"/>
        <w:sz w:val="18"/>
        <w:szCs w:val="18"/>
      </w:rPr>
      <w:t xml:space="preserve"> 202</w:t>
    </w:r>
    <w:r w:rsidR="00EC77A1">
      <w:rPr>
        <w:rFonts w:ascii="Cambria" w:hAnsi="Cambria"/>
        <w:sz w:val="18"/>
        <w:szCs w:val="18"/>
      </w:rPr>
      <w:t>5</w:t>
    </w:r>
    <w:r w:rsidRPr="00FE45D2">
      <w:rPr>
        <w:rFonts w:ascii="Cambria" w:hAnsi="Cambria"/>
        <w:sz w:val="18"/>
        <w:szCs w:val="18"/>
      </w:rPr>
      <w:t xml:space="preserve">, Hal </w:t>
    </w:r>
    <w:r w:rsidR="0032033F">
      <w:rPr>
        <w:rFonts w:ascii="Cambria" w:hAnsi="Cambria"/>
        <w:sz w:val="18"/>
        <w:szCs w:val="18"/>
      </w:rPr>
      <w:t>2</w:t>
    </w:r>
    <w:r w:rsidR="002941B4">
      <w:rPr>
        <w:rFonts w:ascii="Cambria" w:hAnsi="Cambria"/>
        <w:sz w:val="18"/>
        <w:szCs w:val="18"/>
      </w:rPr>
      <w:t>1</w:t>
    </w:r>
    <w:r w:rsidR="00C40DE8">
      <w:rPr>
        <w:rFonts w:ascii="Cambria" w:hAnsi="Cambria"/>
        <w:sz w:val="18"/>
        <w:szCs w:val="18"/>
      </w:rPr>
      <w:t>-</w:t>
    </w:r>
    <w:r w:rsidR="00CC3487">
      <w:rPr>
        <w:rFonts w:ascii="Cambria" w:hAnsi="Cambria"/>
        <w:sz w:val="18"/>
        <w:szCs w:val="18"/>
      </w:rPr>
      <w:t>29</w:t>
    </w:r>
  </w:p>
  <w:p w14:paraId="3BE5B58A" w14:textId="5BAE1E78" w:rsidR="001A084F" w:rsidRPr="000F718E" w:rsidRDefault="001A084F" w:rsidP="000F718E">
    <w:pPr>
      <w:tabs>
        <w:tab w:val="left" w:pos="5850"/>
      </w:tabs>
      <w:ind w:right="-304"/>
      <w:jc w:val="right"/>
      <w:rPr>
        <w:sz w:val="20"/>
        <w:szCs w:val="20"/>
      </w:rPr>
    </w:pPr>
    <w:r w:rsidRPr="00FE45D2">
      <w:rPr>
        <w:rFonts w:ascii="Cambria" w:hAnsi="Cambria"/>
        <w:sz w:val="18"/>
        <w:szCs w:val="18"/>
      </w:rPr>
      <w:tab/>
    </w:r>
    <w:r>
      <w:rPr>
        <w:rFonts w:ascii="Cambria" w:hAnsi="Cambria"/>
        <w:sz w:val="18"/>
        <w:szCs w:val="18"/>
      </w:rPr>
      <w:t>E</w:t>
    </w:r>
    <w:r w:rsidRPr="00FE45D2">
      <w:rPr>
        <w:rFonts w:ascii="Cambria" w:hAnsi="Cambria"/>
        <w:sz w:val="18"/>
        <w:szCs w:val="18"/>
      </w:rPr>
      <w:t>ISSN:</w:t>
    </w:r>
    <w:r w:rsidRPr="00FE45D2">
      <w:rPr>
        <w:rFonts w:ascii="Cambria" w:hAnsi="Cambria"/>
        <w:sz w:val="20"/>
        <w:szCs w:val="20"/>
      </w:rPr>
      <w:t xml:space="preserve"> </w:t>
    </w:r>
    <w:r w:rsidRPr="00FE45D2">
      <w:rPr>
        <w:rFonts w:ascii="Cambria" w:hAnsi="Cambria"/>
        <w:color w:val="1F1F1F"/>
        <w:sz w:val="18"/>
        <w:szCs w:val="18"/>
        <w:shd w:val="clear" w:color="auto" w:fill="FFFFFF"/>
      </w:rPr>
      <w:t>23267168</w:t>
    </w:r>
  </w:p>
  <w:p w14:paraId="7194FF80" w14:textId="77777777" w:rsidR="001A084F" w:rsidRDefault="001A08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42B8"/>
    <w:multiLevelType w:val="hybridMultilevel"/>
    <w:tmpl w:val="A674486E"/>
    <w:lvl w:ilvl="0" w:tplc="EDFCA162">
      <w:start w:val="8"/>
      <w:numFmt w:val="decimal"/>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1" w15:restartNumberingAfterBreak="0">
    <w:nsid w:val="00A90691"/>
    <w:multiLevelType w:val="hybridMultilevel"/>
    <w:tmpl w:val="33B4C778"/>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 w15:restartNumberingAfterBreak="0">
    <w:nsid w:val="0243030C"/>
    <w:multiLevelType w:val="hybridMultilevel"/>
    <w:tmpl w:val="480AF50C"/>
    <w:lvl w:ilvl="0" w:tplc="1956654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BB6F3F"/>
    <w:multiLevelType w:val="hybridMultilevel"/>
    <w:tmpl w:val="089A4A8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041F4DF1"/>
    <w:multiLevelType w:val="hybridMultilevel"/>
    <w:tmpl w:val="916C558A"/>
    <w:lvl w:ilvl="0" w:tplc="30745B86">
      <w:start w:val="1"/>
      <w:numFmt w:val="decimal"/>
      <w:lvlText w:val="%1."/>
      <w:lvlJc w:val="left"/>
      <w:pPr>
        <w:ind w:left="1437" w:hanging="8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08B35F8D"/>
    <w:multiLevelType w:val="hybridMultilevel"/>
    <w:tmpl w:val="1408C31E"/>
    <w:lvl w:ilvl="0" w:tplc="2F566AF8">
      <w:start w:val="3"/>
      <w:numFmt w:val="decimal"/>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6" w15:restartNumberingAfterBreak="0">
    <w:nsid w:val="18FA6D85"/>
    <w:multiLevelType w:val="hybridMultilevel"/>
    <w:tmpl w:val="2AFC7100"/>
    <w:lvl w:ilvl="0" w:tplc="2A6E3BFE">
      <w:start w:val="1"/>
      <w:numFmt w:val="decimal"/>
      <w:lvlText w:val="%1)"/>
      <w:lvlJc w:val="left"/>
      <w:pPr>
        <w:ind w:left="1437" w:hanging="87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7" w15:restartNumberingAfterBreak="0">
    <w:nsid w:val="196617B0"/>
    <w:multiLevelType w:val="hybridMultilevel"/>
    <w:tmpl w:val="9ECEB35A"/>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8" w15:restartNumberingAfterBreak="0">
    <w:nsid w:val="1C4115CD"/>
    <w:multiLevelType w:val="hybridMultilevel"/>
    <w:tmpl w:val="F2A67A1C"/>
    <w:lvl w:ilvl="0" w:tplc="4C86FEF8">
      <w:start w:val="1"/>
      <w:numFmt w:val="decimal"/>
      <w:lvlText w:val="%1)"/>
      <w:lvlJc w:val="left"/>
      <w:pPr>
        <w:ind w:left="1437" w:hanging="87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9" w15:restartNumberingAfterBreak="0">
    <w:nsid w:val="1E747B46"/>
    <w:multiLevelType w:val="hybridMultilevel"/>
    <w:tmpl w:val="29DE8CA6"/>
    <w:lvl w:ilvl="0" w:tplc="038C69B8">
      <w:start w:val="1"/>
      <w:numFmt w:val="decimal"/>
      <w:lvlText w:val="%1."/>
      <w:lvlJc w:val="left"/>
      <w:pPr>
        <w:ind w:left="1437" w:hanging="87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0" w15:restartNumberingAfterBreak="0">
    <w:nsid w:val="27966434"/>
    <w:multiLevelType w:val="hybridMultilevel"/>
    <w:tmpl w:val="FB941EC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2895068F"/>
    <w:multiLevelType w:val="hybridMultilevel"/>
    <w:tmpl w:val="B5BED06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33E1064E"/>
    <w:multiLevelType w:val="hybridMultilevel"/>
    <w:tmpl w:val="1ED431FC"/>
    <w:lvl w:ilvl="0" w:tplc="2A6E3BFE">
      <w:start w:val="1"/>
      <w:numFmt w:val="decimal"/>
      <w:lvlText w:val="%1)"/>
      <w:lvlJc w:val="left"/>
      <w:pPr>
        <w:ind w:left="2104" w:hanging="870"/>
      </w:pPr>
      <w:rPr>
        <w:rFonts w:hint="default"/>
      </w:rPr>
    </w:lvl>
    <w:lvl w:ilvl="1" w:tplc="38090019" w:tentative="1">
      <w:start w:val="1"/>
      <w:numFmt w:val="lowerLetter"/>
      <w:lvlText w:val="%2."/>
      <w:lvlJc w:val="left"/>
      <w:pPr>
        <w:ind w:left="2107" w:hanging="360"/>
      </w:pPr>
    </w:lvl>
    <w:lvl w:ilvl="2" w:tplc="3809001B" w:tentative="1">
      <w:start w:val="1"/>
      <w:numFmt w:val="lowerRoman"/>
      <w:lvlText w:val="%3."/>
      <w:lvlJc w:val="right"/>
      <w:pPr>
        <w:ind w:left="2827" w:hanging="180"/>
      </w:pPr>
    </w:lvl>
    <w:lvl w:ilvl="3" w:tplc="3809000F" w:tentative="1">
      <w:start w:val="1"/>
      <w:numFmt w:val="decimal"/>
      <w:lvlText w:val="%4."/>
      <w:lvlJc w:val="left"/>
      <w:pPr>
        <w:ind w:left="3547" w:hanging="360"/>
      </w:pPr>
    </w:lvl>
    <w:lvl w:ilvl="4" w:tplc="38090019" w:tentative="1">
      <w:start w:val="1"/>
      <w:numFmt w:val="lowerLetter"/>
      <w:lvlText w:val="%5."/>
      <w:lvlJc w:val="left"/>
      <w:pPr>
        <w:ind w:left="4267" w:hanging="360"/>
      </w:pPr>
    </w:lvl>
    <w:lvl w:ilvl="5" w:tplc="3809001B" w:tentative="1">
      <w:start w:val="1"/>
      <w:numFmt w:val="lowerRoman"/>
      <w:lvlText w:val="%6."/>
      <w:lvlJc w:val="right"/>
      <w:pPr>
        <w:ind w:left="4987" w:hanging="180"/>
      </w:pPr>
    </w:lvl>
    <w:lvl w:ilvl="6" w:tplc="3809000F" w:tentative="1">
      <w:start w:val="1"/>
      <w:numFmt w:val="decimal"/>
      <w:lvlText w:val="%7."/>
      <w:lvlJc w:val="left"/>
      <w:pPr>
        <w:ind w:left="5707" w:hanging="360"/>
      </w:pPr>
    </w:lvl>
    <w:lvl w:ilvl="7" w:tplc="38090019" w:tentative="1">
      <w:start w:val="1"/>
      <w:numFmt w:val="lowerLetter"/>
      <w:lvlText w:val="%8."/>
      <w:lvlJc w:val="left"/>
      <w:pPr>
        <w:ind w:left="6427" w:hanging="360"/>
      </w:pPr>
    </w:lvl>
    <w:lvl w:ilvl="8" w:tplc="3809001B" w:tentative="1">
      <w:start w:val="1"/>
      <w:numFmt w:val="lowerRoman"/>
      <w:lvlText w:val="%9."/>
      <w:lvlJc w:val="right"/>
      <w:pPr>
        <w:ind w:left="7147" w:hanging="180"/>
      </w:pPr>
    </w:lvl>
  </w:abstractNum>
  <w:abstractNum w:abstractNumId="13" w15:restartNumberingAfterBreak="0">
    <w:nsid w:val="3808378F"/>
    <w:multiLevelType w:val="hybridMultilevel"/>
    <w:tmpl w:val="25AC9776"/>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4" w15:restartNumberingAfterBreak="0">
    <w:nsid w:val="38BA7FD7"/>
    <w:multiLevelType w:val="hybridMultilevel"/>
    <w:tmpl w:val="6958EF0E"/>
    <w:lvl w:ilvl="0" w:tplc="38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5" w15:restartNumberingAfterBreak="0">
    <w:nsid w:val="39733F1D"/>
    <w:multiLevelType w:val="hybridMultilevel"/>
    <w:tmpl w:val="F85CA3D2"/>
    <w:lvl w:ilvl="0" w:tplc="7D64EBF8">
      <w:numFmt w:val="bullet"/>
      <w:lvlText w:val="-"/>
      <w:lvlJc w:val="left"/>
      <w:pPr>
        <w:ind w:left="830" w:hanging="360"/>
      </w:pPr>
      <w:rPr>
        <w:rFonts w:ascii="Times New Roman" w:eastAsia="Times New Roman" w:hAnsi="Times New Roman" w:cs="Times New Roman" w:hint="default"/>
      </w:rPr>
    </w:lvl>
    <w:lvl w:ilvl="1" w:tplc="04090003" w:tentative="1">
      <w:start w:val="1"/>
      <w:numFmt w:val="bullet"/>
      <w:lvlText w:val="o"/>
      <w:lvlJc w:val="left"/>
      <w:pPr>
        <w:ind w:left="1550" w:hanging="360"/>
      </w:pPr>
      <w:rPr>
        <w:rFonts w:ascii="Courier New" w:hAnsi="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16" w15:restartNumberingAfterBreak="0">
    <w:nsid w:val="3B1E3CDD"/>
    <w:multiLevelType w:val="hybridMultilevel"/>
    <w:tmpl w:val="59C2F26A"/>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7" w15:restartNumberingAfterBreak="0">
    <w:nsid w:val="3EFE5ED0"/>
    <w:multiLevelType w:val="hybridMultilevel"/>
    <w:tmpl w:val="37B44B50"/>
    <w:lvl w:ilvl="0" w:tplc="038C69B8">
      <w:start w:val="1"/>
      <w:numFmt w:val="decimal"/>
      <w:lvlText w:val="%1."/>
      <w:lvlJc w:val="left"/>
      <w:pPr>
        <w:ind w:left="1437" w:hanging="87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8" w15:restartNumberingAfterBreak="0">
    <w:nsid w:val="449D03B7"/>
    <w:multiLevelType w:val="hybridMultilevel"/>
    <w:tmpl w:val="4DA67054"/>
    <w:lvl w:ilvl="0" w:tplc="38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9" w15:restartNumberingAfterBreak="0">
    <w:nsid w:val="4DFC7944"/>
    <w:multiLevelType w:val="hybridMultilevel"/>
    <w:tmpl w:val="D65E7B6C"/>
    <w:lvl w:ilvl="0" w:tplc="38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0" w15:restartNumberingAfterBreak="0">
    <w:nsid w:val="4E7F1D8B"/>
    <w:multiLevelType w:val="hybridMultilevel"/>
    <w:tmpl w:val="7E04E23A"/>
    <w:lvl w:ilvl="0" w:tplc="04A6C10C">
      <w:start w:val="1"/>
      <w:numFmt w:val="decimal"/>
      <w:lvlText w:val="%1."/>
      <w:lvlJc w:val="left"/>
      <w:pPr>
        <w:ind w:left="1437" w:hanging="87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1" w15:restartNumberingAfterBreak="0">
    <w:nsid w:val="50C130C5"/>
    <w:multiLevelType w:val="hybridMultilevel"/>
    <w:tmpl w:val="FD90055A"/>
    <w:lvl w:ilvl="0" w:tplc="82C649A6">
      <w:start w:val="32"/>
      <w:numFmt w:val="decimal"/>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22" w15:restartNumberingAfterBreak="0">
    <w:nsid w:val="54C43282"/>
    <w:multiLevelType w:val="hybridMultilevel"/>
    <w:tmpl w:val="92D4475E"/>
    <w:lvl w:ilvl="0" w:tplc="038C69B8">
      <w:start w:val="1"/>
      <w:numFmt w:val="decimal"/>
      <w:lvlText w:val="%1."/>
      <w:lvlJc w:val="left"/>
      <w:pPr>
        <w:ind w:left="1437" w:hanging="87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3" w15:restartNumberingAfterBreak="0">
    <w:nsid w:val="5853321B"/>
    <w:multiLevelType w:val="hybridMultilevel"/>
    <w:tmpl w:val="C13246FA"/>
    <w:lvl w:ilvl="0" w:tplc="9EFEFF54">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4" w15:restartNumberingAfterBreak="0">
    <w:nsid w:val="62436135"/>
    <w:multiLevelType w:val="hybridMultilevel"/>
    <w:tmpl w:val="9074522E"/>
    <w:lvl w:ilvl="0" w:tplc="038C69B8">
      <w:start w:val="1"/>
      <w:numFmt w:val="decimal"/>
      <w:lvlText w:val="%1."/>
      <w:lvlJc w:val="left"/>
      <w:pPr>
        <w:ind w:left="1437" w:hanging="87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5" w15:restartNumberingAfterBreak="0">
    <w:nsid w:val="62D67059"/>
    <w:multiLevelType w:val="hybridMultilevel"/>
    <w:tmpl w:val="CE4E3614"/>
    <w:lvl w:ilvl="0" w:tplc="38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6" w15:restartNumberingAfterBreak="0">
    <w:nsid w:val="680710FA"/>
    <w:multiLevelType w:val="hybridMultilevel"/>
    <w:tmpl w:val="FE4897F4"/>
    <w:lvl w:ilvl="0" w:tplc="4C86FEF8">
      <w:start w:val="1"/>
      <w:numFmt w:val="decimal"/>
      <w:lvlText w:val="%1)"/>
      <w:lvlJc w:val="left"/>
      <w:pPr>
        <w:ind w:left="2004" w:hanging="87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7" w15:restartNumberingAfterBreak="0">
    <w:nsid w:val="681A7592"/>
    <w:multiLevelType w:val="hybridMultilevel"/>
    <w:tmpl w:val="62F60372"/>
    <w:lvl w:ilvl="0" w:tplc="2A6E3BFE">
      <w:start w:val="1"/>
      <w:numFmt w:val="decimal"/>
      <w:lvlText w:val="%1)"/>
      <w:lvlJc w:val="left"/>
      <w:pPr>
        <w:ind w:left="2004" w:hanging="87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8" w15:restartNumberingAfterBreak="0">
    <w:nsid w:val="69412275"/>
    <w:multiLevelType w:val="hybridMultilevel"/>
    <w:tmpl w:val="C052B16A"/>
    <w:lvl w:ilvl="0" w:tplc="038C69B8">
      <w:start w:val="1"/>
      <w:numFmt w:val="decimal"/>
      <w:lvlText w:val="%1."/>
      <w:lvlJc w:val="left"/>
      <w:pPr>
        <w:ind w:left="1437" w:hanging="87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9" w15:restartNumberingAfterBreak="0">
    <w:nsid w:val="6AB57B86"/>
    <w:multiLevelType w:val="hybridMultilevel"/>
    <w:tmpl w:val="5A945CF6"/>
    <w:lvl w:ilvl="0" w:tplc="F36C2F6C">
      <w:start w:val="1"/>
      <w:numFmt w:val="decimal"/>
      <w:lvlText w:val="%1)"/>
      <w:lvlJc w:val="left"/>
      <w:pPr>
        <w:ind w:left="1447" w:hanging="780"/>
      </w:pPr>
      <w:rPr>
        <w:rFonts w:hint="default"/>
      </w:rPr>
    </w:lvl>
    <w:lvl w:ilvl="1" w:tplc="38090019" w:tentative="1">
      <w:start w:val="1"/>
      <w:numFmt w:val="lowerLetter"/>
      <w:lvlText w:val="%2."/>
      <w:lvlJc w:val="left"/>
      <w:pPr>
        <w:ind w:left="1747" w:hanging="360"/>
      </w:pPr>
    </w:lvl>
    <w:lvl w:ilvl="2" w:tplc="3809001B" w:tentative="1">
      <w:start w:val="1"/>
      <w:numFmt w:val="lowerRoman"/>
      <w:lvlText w:val="%3."/>
      <w:lvlJc w:val="right"/>
      <w:pPr>
        <w:ind w:left="2467" w:hanging="180"/>
      </w:pPr>
    </w:lvl>
    <w:lvl w:ilvl="3" w:tplc="3809000F" w:tentative="1">
      <w:start w:val="1"/>
      <w:numFmt w:val="decimal"/>
      <w:lvlText w:val="%4."/>
      <w:lvlJc w:val="left"/>
      <w:pPr>
        <w:ind w:left="3187" w:hanging="360"/>
      </w:pPr>
    </w:lvl>
    <w:lvl w:ilvl="4" w:tplc="38090019" w:tentative="1">
      <w:start w:val="1"/>
      <w:numFmt w:val="lowerLetter"/>
      <w:lvlText w:val="%5."/>
      <w:lvlJc w:val="left"/>
      <w:pPr>
        <w:ind w:left="3907" w:hanging="360"/>
      </w:pPr>
    </w:lvl>
    <w:lvl w:ilvl="5" w:tplc="3809001B" w:tentative="1">
      <w:start w:val="1"/>
      <w:numFmt w:val="lowerRoman"/>
      <w:lvlText w:val="%6."/>
      <w:lvlJc w:val="right"/>
      <w:pPr>
        <w:ind w:left="4627" w:hanging="180"/>
      </w:pPr>
    </w:lvl>
    <w:lvl w:ilvl="6" w:tplc="3809000F" w:tentative="1">
      <w:start w:val="1"/>
      <w:numFmt w:val="decimal"/>
      <w:lvlText w:val="%7."/>
      <w:lvlJc w:val="left"/>
      <w:pPr>
        <w:ind w:left="5347" w:hanging="360"/>
      </w:pPr>
    </w:lvl>
    <w:lvl w:ilvl="7" w:tplc="38090019" w:tentative="1">
      <w:start w:val="1"/>
      <w:numFmt w:val="lowerLetter"/>
      <w:lvlText w:val="%8."/>
      <w:lvlJc w:val="left"/>
      <w:pPr>
        <w:ind w:left="6067" w:hanging="360"/>
      </w:pPr>
    </w:lvl>
    <w:lvl w:ilvl="8" w:tplc="3809001B" w:tentative="1">
      <w:start w:val="1"/>
      <w:numFmt w:val="lowerRoman"/>
      <w:lvlText w:val="%9."/>
      <w:lvlJc w:val="right"/>
      <w:pPr>
        <w:ind w:left="6787" w:hanging="180"/>
      </w:pPr>
    </w:lvl>
  </w:abstractNum>
  <w:abstractNum w:abstractNumId="30" w15:restartNumberingAfterBreak="0">
    <w:nsid w:val="70C45230"/>
    <w:multiLevelType w:val="hybridMultilevel"/>
    <w:tmpl w:val="3D4CFD18"/>
    <w:lvl w:ilvl="0" w:tplc="F024420C">
      <w:start w:val="3"/>
      <w:numFmt w:val="decimal"/>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31" w15:restartNumberingAfterBreak="0">
    <w:nsid w:val="72C12819"/>
    <w:multiLevelType w:val="hybridMultilevel"/>
    <w:tmpl w:val="F6A60698"/>
    <w:lvl w:ilvl="0" w:tplc="2A6E3BFE">
      <w:start w:val="1"/>
      <w:numFmt w:val="decimal"/>
      <w:lvlText w:val="%1)"/>
      <w:lvlJc w:val="left"/>
      <w:pPr>
        <w:ind w:left="1437" w:hanging="87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2" w15:restartNumberingAfterBreak="0">
    <w:nsid w:val="77BE15CD"/>
    <w:multiLevelType w:val="hybridMultilevel"/>
    <w:tmpl w:val="3A58AD74"/>
    <w:lvl w:ilvl="0" w:tplc="038C69B8">
      <w:start w:val="1"/>
      <w:numFmt w:val="decimal"/>
      <w:lvlText w:val="%1."/>
      <w:lvlJc w:val="left"/>
      <w:pPr>
        <w:ind w:left="1437" w:hanging="87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3" w15:restartNumberingAfterBreak="0">
    <w:nsid w:val="7A7821D2"/>
    <w:multiLevelType w:val="hybridMultilevel"/>
    <w:tmpl w:val="457E46EA"/>
    <w:lvl w:ilvl="0" w:tplc="38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4" w15:restartNumberingAfterBreak="0">
    <w:nsid w:val="7E03082B"/>
    <w:multiLevelType w:val="multilevel"/>
    <w:tmpl w:val="35205FA0"/>
    <w:lvl w:ilvl="0">
      <w:start w:val="1"/>
      <w:numFmt w:val="decimal"/>
      <w:lvlText w:val="%1"/>
      <w:lvlJc w:val="left"/>
      <w:pPr>
        <w:ind w:left="460" w:hanging="460"/>
      </w:pPr>
      <w:rPr>
        <w:rFonts w:hint="default"/>
      </w:rPr>
    </w:lvl>
    <w:lvl w:ilvl="1">
      <w:start w:val="430"/>
      <w:numFmt w:val="decimal"/>
      <w:lvlText w:val="%1.%2"/>
      <w:lvlJc w:val="left"/>
      <w:pPr>
        <w:ind w:left="570" w:hanging="460"/>
      </w:pPr>
      <w:rPr>
        <w:rFonts w:hint="default"/>
      </w:rPr>
    </w:lvl>
    <w:lvl w:ilvl="2">
      <w:start w:val="1"/>
      <w:numFmt w:val="decimal"/>
      <w:lvlText w:val="%1.%2.%3"/>
      <w:lvlJc w:val="left"/>
      <w:pPr>
        <w:ind w:left="940" w:hanging="720"/>
      </w:pPr>
      <w:rPr>
        <w:rFonts w:hint="default"/>
      </w:rPr>
    </w:lvl>
    <w:lvl w:ilvl="3">
      <w:start w:val="1"/>
      <w:numFmt w:val="decimal"/>
      <w:lvlText w:val="%1.%2.%3.%4"/>
      <w:lvlJc w:val="left"/>
      <w:pPr>
        <w:ind w:left="1050" w:hanging="720"/>
      </w:pPr>
      <w:rPr>
        <w:rFonts w:hint="default"/>
      </w:rPr>
    </w:lvl>
    <w:lvl w:ilvl="4">
      <w:start w:val="1"/>
      <w:numFmt w:val="decimal"/>
      <w:lvlText w:val="%1.%2.%3.%4.%5"/>
      <w:lvlJc w:val="left"/>
      <w:pPr>
        <w:ind w:left="1160" w:hanging="720"/>
      </w:pPr>
      <w:rPr>
        <w:rFonts w:hint="default"/>
      </w:rPr>
    </w:lvl>
    <w:lvl w:ilvl="5">
      <w:start w:val="1"/>
      <w:numFmt w:val="decimal"/>
      <w:lvlText w:val="%1.%2.%3.%4.%5.%6"/>
      <w:lvlJc w:val="left"/>
      <w:pPr>
        <w:ind w:left="1630" w:hanging="1080"/>
      </w:pPr>
      <w:rPr>
        <w:rFonts w:hint="default"/>
      </w:rPr>
    </w:lvl>
    <w:lvl w:ilvl="6">
      <w:start w:val="1"/>
      <w:numFmt w:val="decimal"/>
      <w:lvlText w:val="%1.%2.%3.%4.%5.%6.%7"/>
      <w:lvlJc w:val="left"/>
      <w:pPr>
        <w:ind w:left="1740" w:hanging="1080"/>
      </w:pPr>
      <w:rPr>
        <w:rFonts w:hint="default"/>
      </w:rPr>
    </w:lvl>
    <w:lvl w:ilvl="7">
      <w:start w:val="1"/>
      <w:numFmt w:val="decimal"/>
      <w:lvlText w:val="%1.%2.%3.%4.%5.%6.%7.%8"/>
      <w:lvlJc w:val="left"/>
      <w:pPr>
        <w:ind w:left="2210" w:hanging="1440"/>
      </w:pPr>
      <w:rPr>
        <w:rFonts w:hint="default"/>
      </w:rPr>
    </w:lvl>
    <w:lvl w:ilvl="8">
      <w:start w:val="1"/>
      <w:numFmt w:val="decimal"/>
      <w:lvlText w:val="%1.%2.%3.%4.%5.%6.%7.%8.%9"/>
      <w:lvlJc w:val="left"/>
      <w:pPr>
        <w:ind w:left="2320" w:hanging="1440"/>
      </w:pPr>
      <w:rPr>
        <w:rFonts w:hint="default"/>
      </w:rPr>
    </w:lvl>
  </w:abstractNum>
  <w:num w:numId="1" w16cid:durableId="1836333614">
    <w:abstractNumId w:val="16"/>
  </w:num>
  <w:num w:numId="2" w16cid:durableId="596059121">
    <w:abstractNumId w:val="20"/>
  </w:num>
  <w:num w:numId="3" w16cid:durableId="1453594510">
    <w:abstractNumId w:val="7"/>
  </w:num>
  <w:num w:numId="4" w16cid:durableId="762383772">
    <w:abstractNumId w:val="17"/>
  </w:num>
  <w:num w:numId="5" w16cid:durableId="858660883">
    <w:abstractNumId w:val="28"/>
  </w:num>
  <w:num w:numId="6" w16cid:durableId="1332178634">
    <w:abstractNumId w:val="9"/>
  </w:num>
  <w:num w:numId="7" w16cid:durableId="1049958203">
    <w:abstractNumId w:val="32"/>
  </w:num>
  <w:num w:numId="8" w16cid:durableId="685984010">
    <w:abstractNumId w:val="22"/>
  </w:num>
  <w:num w:numId="9" w16cid:durableId="1929774370">
    <w:abstractNumId w:val="24"/>
  </w:num>
  <w:num w:numId="10" w16cid:durableId="1745488794">
    <w:abstractNumId w:val="15"/>
  </w:num>
  <w:num w:numId="11" w16cid:durableId="782654579">
    <w:abstractNumId w:val="21"/>
  </w:num>
  <w:num w:numId="12" w16cid:durableId="787965459">
    <w:abstractNumId w:val="30"/>
  </w:num>
  <w:num w:numId="13" w16cid:durableId="241643082">
    <w:abstractNumId w:val="0"/>
  </w:num>
  <w:num w:numId="14" w16cid:durableId="526913324">
    <w:abstractNumId w:val="5"/>
  </w:num>
  <w:num w:numId="15" w16cid:durableId="138151476">
    <w:abstractNumId w:val="34"/>
  </w:num>
  <w:num w:numId="16" w16cid:durableId="2129690491">
    <w:abstractNumId w:val="1"/>
  </w:num>
  <w:num w:numId="17" w16cid:durableId="1094519100">
    <w:abstractNumId w:val="31"/>
  </w:num>
  <w:num w:numId="18" w16cid:durableId="1735156431">
    <w:abstractNumId w:val="27"/>
  </w:num>
  <w:num w:numId="19" w16cid:durableId="1742751165">
    <w:abstractNumId w:val="6"/>
  </w:num>
  <w:num w:numId="20" w16cid:durableId="1707488098">
    <w:abstractNumId w:val="12"/>
  </w:num>
  <w:num w:numId="21" w16cid:durableId="872184897">
    <w:abstractNumId w:val="29"/>
  </w:num>
  <w:num w:numId="22" w16cid:durableId="2033070376">
    <w:abstractNumId w:val="8"/>
  </w:num>
  <w:num w:numId="23" w16cid:durableId="942760669">
    <w:abstractNumId w:val="26"/>
  </w:num>
  <w:num w:numId="24" w16cid:durableId="646394772">
    <w:abstractNumId w:val="23"/>
  </w:num>
  <w:num w:numId="25" w16cid:durableId="1914658288">
    <w:abstractNumId w:val="14"/>
  </w:num>
  <w:num w:numId="26" w16cid:durableId="1427964423">
    <w:abstractNumId w:val="18"/>
  </w:num>
  <w:num w:numId="27" w16cid:durableId="1954626358">
    <w:abstractNumId w:val="19"/>
  </w:num>
  <w:num w:numId="28" w16cid:durableId="31006957">
    <w:abstractNumId w:val="13"/>
  </w:num>
  <w:num w:numId="29" w16cid:durableId="1494490451">
    <w:abstractNumId w:val="25"/>
  </w:num>
  <w:num w:numId="30" w16cid:durableId="589895021">
    <w:abstractNumId w:val="33"/>
  </w:num>
  <w:num w:numId="31" w16cid:durableId="1964458528">
    <w:abstractNumId w:val="3"/>
  </w:num>
  <w:num w:numId="32" w16cid:durableId="592010012">
    <w:abstractNumId w:val="4"/>
  </w:num>
  <w:num w:numId="33" w16cid:durableId="1808669231">
    <w:abstractNumId w:val="10"/>
  </w:num>
  <w:num w:numId="34" w16cid:durableId="1728845503">
    <w:abstractNumId w:val="2"/>
  </w:num>
  <w:num w:numId="35" w16cid:durableId="504440544">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hideSpellingErrors/>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4696"/>
    <w:rsid w:val="000005B3"/>
    <w:rsid w:val="0000765E"/>
    <w:rsid w:val="00007A92"/>
    <w:rsid w:val="00011720"/>
    <w:rsid w:val="00012A53"/>
    <w:rsid w:val="00014D4B"/>
    <w:rsid w:val="000215DE"/>
    <w:rsid w:val="00022A34"/>
    <w:rsid w:val="00025CE1"/>
    <w:rsid w:val="00026815"/>
    <w:rsid w:val="00026D03"/>
    <w:rsid w:val="00027E76"/>
    <w:rsid w:val="00031D31"/>
    <w:rsid w:val="00034858"/>
    <w:rsid w:val="00040149"/>
    <w:rsid w:val="000402D3"/>
    <w:rsid w:val="00042B91"/>
    <w:rsid w:val="00043883"/>
    <w:rsid w:val="00050B68"/>
    <w:rsid w:val="00052DD7"/>
    <w:rsid w:val="0005367C"/>
    <w:rsid w:val="000539E2"/>
    <w:rsid w:val="00055021"/>
    <w:rsid w:val="00056562"/>
    <w:rsid w:val="00056C51"/>
    <w:rsid w:val="000644EB"/>
    <w:rsid w:val="000662F1"/>
    <w:rsid w:val="00066774"/>
    <w:rsid w:val="00074696"/>
    <w:rsid w:val="000755E8"/>
    <w:rsid w:val="00080601"/>
    <w:rsid w:val="00090235"/>
    <w:rsid w:val="00093250"/>
    <w:rsid w:val="00095B15"/>
    <w:rsid w:val="00095BAA"/>
    <w:rsid w:val="000A16CF"/>
    <w:rsid w:val="000A6E77"/>
    <w:rsid w:val="000B1BA7"/>
    <w:rsid w:val="000B2070"/>
    <w:rsid w:val="000B2130"/>
    <w:rsid w:val="000B63B5"/>
    <w:rsid w:val="000B69AB"/>
    <w:rsid w:val="000B6D66"/>
    <w:rsid w:val="000C01CF"/>
    <w:rsid w:val="000C09D2"/>
    <w:rsid w:val="000C3A21"/>
    <w:rsid w:val="000C7F08"/>
    <w:rsid w:val="000D231E"/>
    <w:rsid w:val="000D2D28"/>
    <w:rsid w:val="000D3A23"/>
    <w:rsid w:val="000D7ABF"/>
    <w:rsid w:val="000E3CD7"/>
    <w:rsid w:val="000E47A8"/>
    <w:rsid w:val="000E7647"/>
    <w:rsid w:val="000F14F9"/>
    <w:rsid w:val="000F1BC0"/>
    <w:rsid w:val="000F1D23"/>
    <w:rsid w:val="000F4468"/>
    <w:rsid w:val="000F4635"/>
    <w:rsid w:val="000F718E"/>
    <w:rsid w:val="00100BE8"/>
    <w:rsid w:val="00103DE5"/>
    <w:rsid w:val="00110959"/>
    <w:rsid w:val="00117783"/>
    <w:rsid w:val="00120622"/>
    <w:rsid w:val="00122F2B"/>
    <w:rsid w:val="001248BC"/>
    <w:rsid w:val="0012545A"/>
    <w:rsid w:val="0012546B"/>
    <w:rsid w:val="00130597"/>
    <w:rsid w:val="001312A6"/>
    <w:rsid w:val="00131CE0"/>
    <w:rsid w:val="00135678"/>
    <w:rsid w:val="00137912"/>
    <w:rsid w:val="00141965"/>
    <w:rsid w:val="00143A44"/>
    <w:rsid w:val="00145059"/>
    <w:rsid w:val="0015244B"/>
    <w:rsid w:val="00153243"/>
    <w:rsid w:val="00154820"/>
    <w:rsid w:val="00154CF6"/>
    <w:rsid w:val="00154F47"/>
    <w:rsid w:val="0015567E"/>
    <w:rsid w:val="001570F2"/>
    <w:rsid w:val="0015719C"/>
    <w:rsid w:val="00160599"/>
    <w:rsid w:val="0016077F"/>
    <w:rsid w:val="00160B86"/>
    <w:rsid w:val="001652A3"/>
    <w:rsid w:val="00170325"/>
    <w:rsid w:val="001708CC"/>
    <w:rsid w:val="00182DD2"/>
    <w:rsid w:val="0018320D"/>
    <w:rsid w:val="00184B2D"/>
    <w:rsid w:val="00186D81"/>
    <w:rsid w:val="001878EA"/>
    <w:rsid w:val="00191E1D"/>
    <w:rsid w:val="00196306"/>
    <w:rsid w:val="001A084F"/>
    <w:rsid w:val="001A164A"/>
    <w:rsid w:val="001A6DA0"/>
    <w:rsid w:val="001A6F1C"/>
    <w:rsid w:val="001B5E2E"/>
    <w:rsid w:val="001B7288"/>
    <w:rsid w:val="001C3137"/>
    <w:rsid w:val="001C4B95"/>
    <w:rsid w:val="001C4E70"/>
    <w:rsid w:val="001C5788"/>
    <w:rsid w:val="001C5F32"/>
    <w:rsid w:val="001C75CD"/>
    <w:rsid w:val="001C7A1A"/>
    <w:rsid w:val="001D4399"/>
    <w:rsid w:val="001D5628"/>
    <w:rsid w:val="001D57DC"/>
    <w:rsid w:val="001D6D63"/>
    <w:rsid w:val="001E0C48"/>
    <w:rsid w:val="001E305A"/>
    <w:rsid w:val="001E705D"/>
    <w:rsid w:val="001E71F2"/>
    <w:rsid w:val="001E7465"/>
    <w:rsid w:val="001F0AF1"/>
    <w:rsid w:val="001F4A80"/>
    <w:rsid w:val="001F4C65"/>
    <w:rsid w:val="001F66BB"/>
    <w:rsid w:val="002043EB"/>
    <w:rsid w:val="00210BB2"/>
    <w:rsid w:val="0021416F"/>
    <w:rsid w:val="00215011"/>
    <w:rsid w:val="002153FF"/>
    <w:rsid w:val="00220319"/>
    <w:rsid w:val="00224E24"/>
    <w:rsid w:val="00225B28"/>
    <w:rsid w:val="00225BC6"/>
    <w:rsid w:val="0022628F"/>
    <w:rsid w:val="002317FC"/>
    <w:rsid w:val="00234BEC"/>
    <w:rsid w:val="002413E2"/>
    <w:rsid w:val="002459D5"/>
    <w:rsid w:val="00246049"/>
    <w:rsid w:val="0024611F"/>
    <w:rsid w:val="00246C3E"/>
    <w:rsid w:val="00247362"/>
    <w:rsid w:val="0025384F"/>
    <w:rsid w:val="0025562E"/>
    <w:rsid w:val="00257481"/>
    <w:rsid w:val="00257B57"/>
    <w:rsid w:val="00260330"/>
    <w:rsid w:val="0026247A"/>
    <w:rsid w:val="002635EE"/>
    <w:rsid w:val="00263C63"/>
    <w:rsid w:val="002701A9"/>
    <w:rsid w:val="002703E4"/>
    <w:rsid w:val="00272AD3"/>
    <w:rsid w:val="00272F0D"/>
    <w:rsid w:val="00273406"/>
    <w:rsid w:val="00280D90"/>
    <w:rsid w:val="00282F0D"/>
    <w:rsid w:val="002878EE"/>
    <w:rsid w:val="002941B4"/>
    <w:rsid w:val="00296C9B"/>
    <w:rsid w:val="00297294"/>
    <w:rsid w:val="002A2AF6"/>
    <w:rsid w:val="002A6108"/>
    <w:rsid w:val="002B26B1"/>
    <w:rsid w:val="002B583E"/>
    <w:rsid w:val="002B7401"/>
    <w:rsid w:val="002C05DB"/>
    <w:rsid w:val="002C5389"/>
    <w:rsid w:val="002C6170"/>
    <w:rsid w:val="002C64C9"/>
    <w:rsid w:val="002C66A0"/>
    <w:rsid w:val="002C6E01"/>
    <w:rsid w:val="002C709F"/>
    <w:rsid w:val="002C780B"/>
    <w:rsid w:val="002D02BE"/>
    <w:rsid w:val="002D159E"/>
    <w:rsid w:val="002D27A2"/>
    <w:rsid w:val="002D33E3"/>
    <w:rsid w:val="002D47EF"/>
    <w:rsid w:val="002D506F"/>
    <w:rsid w:val="002D6054"/>
    <w:rsid w:val="002E0D52"/>
    <w:rsid w:val="002E2A4D"/>
    <w:rsid w:val="002E6905"/>
    <w:rsid w:val="002F59AC"/>
    <w:rsid w:val="002F5AB1"/>
    <w:rsid w:val="003023BA"/>
    <w:rsid w:val="00305956"/>
    <w:rsid w:val="00311CF3"/>
    <w:rsid w:val="00315704"/>
    <w:rsid w:val="00315DDB"/>
    <w:rsid w:val="00317B90"/>
    <w:rsid w:val="00317F91"/>
    <w:rsid w:val="0032033F"/>
    <w:rsid w:val="003203B3"/>
    <w:rsid w:val="00320857"/>
    <w:rsid w:val="00321511"/>
    <w:rsid w:val="00324F63"/>
    <w:rsid w:val="003352B9"/>
    <w:rsid w:val="00340AC3"/>
    <w:rsid w:val="0034153F"/>
    <w:rsid w:val="0034273D"/>
    <w:rsid w:val="00346AFF"/>
    <w:rsid w:val="00356738"/>
    <w:rsid w:val="0035754F"/>
    <w:rsid w:val="00361F1A"/>
    <w:rsid w:val="00365FA4"/>
    <w:rsid w:val="00366FE0"/>
    <w:rsid w:val="003670F5"/>
    <w:rsid w:val="0036724E"/>
    <w:rsid w:val="0036743B"/>
    <w:rsid w:val="003A25CD"/>
    <w:rsid w:val="003B2C19"/>
    <w:rsid w:val="003B30EB"/>
    <w:rsid w:val="003B4D5A"/>
    <w:rsid w:val="003B72CE"/>
    <w:rsid w:val="003B7960"/>
    <w:rsid w:val="003B7EC5"/>
    <w:rsid w:val="003C7557"/>
    <w:rsid w:val="003D0F62"/>
    <w:rsid w:val="003D4296"/>
    <w:rsid w:val="003D618E"/>
    <w:rsid w:val="003D75F3"/>
    <w:rsid w:val="003E0A9B"/>
    <w:rsid w:val="003E3C6E"/>
    <w:rsid w:val="003F23CF"/>
    <w:rsid w:val="003F4C92"/>
    <w:rsid w:val="003F6489"/>
    <w:rsid w:val="00400C29"/>
    <w:rsid w:val="0040129F"/>
    <w:rsid w:val="00402A2F"/>
    <w:rsid w:val="00405C00"/>
    <w:rsid w:val="00406502"/>
    <w:rsid w:val="00410ED5"/>
    <w:rsid w:val="00411FDC"/>
    <w:rsid w:val="00413E04"/>
    <w:rsid w:val="00416E01"/>
    <w:rsid w:val="00416E61"/>
    <w:rsid w:val="00417768"/>
    <w:rsid w:val="00424D41"/>
    <w:rsid w:val="004269A3"/>
    <w:rsid w:val="00426DFF"/>
    <w:rsid w:val="00427974"/>
    <w:rsid w:val="00431C67"/>
    <w:rsid w:val="00434426"/>
    <w:rsid w:val="0043465F"/>
    <w:rsid w:val="00436654"/>
    <w:rsid w:val="00437123"/>
    <w:rsid w:val="00437F6E"/>
    <w:rsid w:val="004436BB"/>
    <w:rsid w:val="00445BC9"/>
    <w:rsid w:val="00445E68"/>
    <w:rsid w:val="00445F10"/>
    <w:rsid w:val="004464C8"/>
    <w:rsid w:val="00446DE1"/>
    <w:rsid w:val="00452F59"/>
    <w:rsid w:val="00454A81"/>
    <w:rsid w:val="00461C91"/>
    <w:rsid w:val="00461D9B"/>
    <w:rsid w:val="00462B94"/>
    <w:rsid w:val="0046413A"/>
    <w:rsid w:val="00466A9A"/>
    <w:rsid w:val="00470B2D"/>
    <w:rsid w:val="0047798C"/>
    <w:rsid w:val="00477E2A"/>
    <w:rsid w:val="004801FB"/>
    <w:rsid w:val="0048542B"/>
    <w:rsid w:val="0048726F"/>
    <w:rsid w:val="0048737E"/>
    <w:rsid w:val="00487595"/>
    <w:rsid w:val="0049533C"/>
    <w:rsid w:val="00496A68"/>
    <w:rsid w:val="004974B3"/>
    <w:rsid w:val="004A1EA4"/>
    <w:rsid w:val="004A7B15"/>
    <w:rsid w:val="004A7C50"/>
    <w:rsid w:val="004B15C2"/>
    <w:rsid w:val="004B2EB3"/>
    <w:rsid w:val="004B61EA"/>
    <w:rsid w:val="004B72EA"/>
    <w:rsid w:val="004C3A9E"/>
    <w:rsid w:val="004C4E6A"/>
    <w:rsid w:val="004C631D"/>
    <w:rsid w:val="004C69F6"/>
    <w:rsid w:val="004C78A7"/>
    <w:rsid w:val="004D07BB"/>
    <w:rsid w:val="004D1145"/>
    <w:rsid w:val="004D341A"/>
    <w:rsid w:val="004D4677"/>
    <w:rsid w:val="004D7FC4"/>
    <w:rsid w:val="004F0E7A"/>
    <w:rsid w:val="004F232D"/>
    <w:rsid w:val="004F344A"/>
    <w:rsid w:val="00502857"/>
    <w:rsid w:val="005042C9"/>
    <w:rsid w:val="005046A7"/>
    <w:rsid w:val="00504E96"/>
    <w:rsid w:val="005053EA"/>
    <w:rsid w:val="00507056"/>
    <w:rsid w:val="00507DEB"/>
    <w:rsid w:val="00514A54"/>
    <w:rsid w:val="00515C28"/>
    <w:rsid w:val="00516FFE"/>
    <w:rsid w:val="0052056E"/>
    <w:rsid w:val="0052317E"/>
    <w:rsid w:val="005253DF"/>
    <w:rsid w:val="00525A10"/>
    <w:rsid w:val="00526147"/>
    <w:rsid w:val="005278D2"/>
    <w:rsid w:val="00531741"/>
    <w:rsid w:val="00542F32"/>
    <w:rsid w:val="00545CD3"/>
    <w:rsid w:val="00546E7F"/>
    <w:rsid w:val="0054779E"/>
    <w:rsid w:val="005530E3"/>
    <w:rsid w:val="00554AF1"/>
    <w:rsid w:val="00554E48"/>
    <w:rsid w:val="00556E32"/>
    <w:rsid w:val="00556E39"/>
    <w:rsid w:val="0056073B"/>
    <w:rsid w:val="00561638"/>
    <w:rsid w:val="005619D7"/>
    <w:rsid w:val="00561CC7"/>
    <w:rsid w:val="00562491"/>
    <w:rsid w:val="00566983"/>
    <w:rsid w:val="00566EDD"/>
    <w:rsid w:val="00567660"/>
    <w:rsid w:val="00570211"/>
    <w:rsid w:val="0057076E"/>
    <w:rsid w:val="00570BF5"/>
    <w:rsid w:val="005730F7"/>
    <w:rsid w:val="0057513F"/>
    <w:rsid w:val="00582C81"/>
    <w:rsid w:val="005910D2"/>
    <w:rsid w:val="00593098"/>
    <w:rsid w:val="00594AE6"/>
    <w:rsid w:val="00594FED"/>
    <w:rsid w:val="005A1128"/>
    <w:rsid w:val="005A139E"/>
    <w:rsid w:val="005A21F1"/>
    <w:rsid w:val="005A3378"/>
    <w:rsid w:val="005A4465"/>
    <w:rsid w:val="005B1EE1"/>
    <w:rsid w:val="005B3227"/>
    <w:rsid w:val="005B4F3C"/>
    <w:rsid w:val="005B7731"/>
    <w:rsid w:val="005C5B4C"/>
    <w:rsid w:val="005C6ED8"/>
    <w:rsid w:val="005C720D"/>
    <w:rsid w:val="005C793A"/>
    <w:rsid w:val="005D057C"/>
    <w:rsid w:val="005D2A30"/>
    <w:rsid w:val="005D738E"/>
    <w:rsid w:val="005E082B"/>
    <w:rsid w:val="005E491B"/>
    <w:rsid w:val="005E6CFC"/>
    <w:rsid w:val="005F16DE"/>
    <w:rsid w:val="005F239B"/>
    <w:rsid w:val="005F2C7E"/>
    <w:rsid w:val="005F31A9"/>
    <w:rsid w:val="005F408D"/>
    <w:rsid w:val="006021DF"/>
    <w:rsid w:val="00602214"/>
    <w:rsid w:val="00611971"/>
    <w:rsid w:val="0061688B"/>
    <w:rsid w:val="00620936"/>
    <w:rsid w:val="00625246"/>
    <w:rsid w:val="00626D7F"/>
    <w:rsid w:val="006277B4"/>
    <w:rsid w:val="006325C8"/>
    <w:rsid w:val="006413A1"/>
    <w:rsid w:val="00641905"/>
    <w:rsid w:val="00646E07"/>
    <w:rsid w:val="00647ADA"/>
    <w:rsid w:val="00650032"/>
    <w:rsid w:val="00656650"/>
    <w:rsid w:val="0066072D"/>
    <w:rsid w:val="00661269"/>
    <w:rsid w:val="00665EAB"/>
    <w:rsid w:val="00667AC7"/>
    <w:rsid w:val="00672DB5"/>
    <w:rsid w:val="006779B2"/>
    <w:rsid w:val="0068068D"/>
    <w:rsid w:val="00681CAF"/>
    <w:rsid w:val="00683BF9"/>
    <w:rsid w:val="00690349"/>
    <w:rsid w:val="00696C7A"/>
    <w:rsid w:val="006A0196"/>
    <w:rsid w:val="006A1E66"/>
    <w:rsid w:val="006A4B5C"/>
    <w:rsid w:val="006A6D4B"/>
    <w:rsid w:val="006B6466"/>
    <w:rsid w:val="006B70E5"/>
    <w:rsid w:val="006C79F4"/>
    <w:rsid w:val="006D1D93"/>
    <w:rsid w:val="006D3E45"/>
    <w:rsid w:val="006D3EBD"/>
    <w:rsid w:val="006D42BB"/>
    <w:rsid w:val="006D76FA"/>
    <w:rsid w:val="006E02FC"/>
    <w:rsid w:val="006E0FB8"/>
    <w:rsid w:val="006E225F"/>
    <w:rsid w:val="006E62E4"/>
    <w:rsid w:val="006F080E"/>
    <w:rsid w:val="006F269C"/>
    <w:rsid w:val="006F4F56"/>
    <w:rsid w:val="006F5E80"/>
    <w:rsid w:val="006F67D4"/>
    <w:rsid w:val="006F6D13"/>
    <w:rsid w:val="006F7F52"/>
    <w:rsid w:val="006F7FE1"/>
    <w:rsid w:val="007005A4"/>
    <w:rsid w:val="00702CE3"/>
    <w:rsid w:val="007049BD"/>
    <w:rsid w:val="00704AC1"/>
    <w:rsid w:val="00704AED"/>
    <w:rsid w:val="00704E60"/>
    <w:rsid w:val="00705F20"/>
    <w:rsid w:val="00710464"/>
    <w:rsid w:val="00712AAA"/>
    <w:rsid w:val="00712D8C"/>
    <w:rsid w:val="00713D69"/>
    <w:rsid w:val="007157C5"/>
    <w:rsid w:val="00715ABA"/>
    <w:rsid w:val="00716621"/>
    <w:rsid w:val="00720A42"/>
    <w:rsid w:val="0072117B"/>
    <w:rsid w:val="00725087"/>
    <w:rsid w:val="0073126B"/>
    <w:rsid w:val="00731BF6"/>
    <w:rsid w:val="00733536"/>
    <w:rsid w:val="00734F22"/>
    <w:rsid w:val="00742D90"/>
    <w:rsid w:val="0074331C"/>
    <w:rsid w:val="007434D7"/>
    <w:rsid w:val="00745D78"/>
    <w:rsid w:val="00747DEE"/>
    <w:rsid w:val="00754141"/>
    <w:rsid w:val="0076045D"/>
    <w:rsid w:val="00763E5A"/>
    <w:rsid w:val="00770566"/>
    <w:rsid w:val="00772450"/>
    <w:rsid w:val="007737E6"/>
    <w:rsid w:val="00786C25"/>
    <w:rsid w:val="007900AC"/>
    <w:rsid w:val="00790CE3"/>
    <w:rsid w:val="007A2FEC"/>
    <w:rsid w:val="007A3FE3"/>
    <w:rsid w:val="007A53CE"/>
    <w:rsid w:val="007B0CAE"/>
    <w:rsid w:val="007B33CA"/>
    <w:rsid w:val="007B4BC9"/>
    <w:rsid w:val="007B579C"/>
    <w:rsid w:val="007C001C"/>
    <w:rsid w:val="007C022D"/>
    <w:rsid w:val="007C5543"/>
    <w:rsid w:val="007C71D0"/>
    <w:rsid w:val="007D1487"/>
    <w:rsid w:val="007D4BD8"/>
    <w:rsid w:val="007D4C63"/>
    <w:rsid w:val="007D4E34"/>
    <w:rsid w:val="007D6F77"/>
    <w:rsid w:val="007D6F8F"/>
    <w:rsid w:val="007E24CF"/>
    <w:rsid w:val="007E78BF"/>
    <w:rsid w:val="007F05A9"/>
    <w:rsid w:val="007F0646"/>
    <w:rsid w:val="007F3F54"/>
    <w:rsid w:val="00800FD8"/>
    <w:rsid w:val="00810CC4"/>
    <w:rsid w:val="0081511F"/>
    <w:rsid w:val="00816715"/>
    <w:rsid w:val="00824EAE"/>
    <w:rsid w:val="008371E7"/>
    <w:rsid w:val="00837302"/>
    <w:rsid w:val="00840269"/>
    <w:rsid w:val="008415B2"/>
    <w:rsid w:val="0084226C"/>
    <w:rsid w:val="00842A49"/>
    <w:rsid w:val="00847365"/>
    <w:rsid w:val="00850E53"/>
    <w:rsid w:val="00853A27"/>
    <w:rsid w:val="008552DE"/>
    <w:rsid w:val="008625F0"/>
    <w:rsid w:val="0086293C"/>
    <w:rsid w:val="00862B3C"/>
    <w:rsid w:val="008632B4"/>
    <w:rsid w:val="00864149"/>
    <w:rsid w:val="00865E58"/>
    <w:rsid w:val="00866365"/>
    <w:rsid w:val="00866ADF"/>
    <w:rsid w:val="00867E79"/>
    <w:rsid w:val="00873D69"/>
    <w:rsid w:val="00873D80"/>
    <w:rsid w:val="0087400E"/>
    <w:rsid w:val="00874482"/>
    <w:rsid w:val="00874A93"/>
    <w:rsid w:val="008775FE"/>
    <w:rsid w:val="0088072F"/>
    <w:rsid w:val="00885F1B"/>
    <w:rsid w:val="00887668"/>
    <w:rsid w:val="008922C2"/>
    <w:rsid w:val="00892FE8"/>
    <w:rsid w:val="008A1C90"/>
    <w:rsid w:val="008A4438"/>
    <w:rsid w:val="008A4572"/>
    <w:rsid w:val="008A647C"/>
    <w:rsid w:val="008A6970"/>
    <w:rsid w:val="008A7B4F"/>
    <w:rsid w:val="008C0A71"/>
    <w:rsid w:val="008C4C3F"/>
    <w:rsid w:val="008D49C1"/>
    <w:rsid w:val="008D6436"/>
    <w:rsid w:val="008D65A7"/>
    <w:rsid w:val="008D6874"/>
    <w:rsid w:val="008E0CC3"/>
    <w:rsid w:val="008E12B7"/>
    <w:rsid w:val="008E1738"/>
    <w:rsid w:val="008E2120"/>
    <w:rsid w:val="008E359D"/>
    <w:rsid w:val="008E3E57"/>
    <w:rsid w:val="008E4868"/>
    <w:rsid w:val="008E4FDF"/>
    <w:rsid w:val="008E540C"/>
    <w:rsid w:val="008F220D"/>
    <w:rsid w:val="008F2AF4"/>
    <w:rsid w:val="008F5447"/>
    <w:rsid w:val="00903690"/>
    <w:rsid w:val="00904AA7"/>
    <w:rsid w:val="00905B6B"/>
    <w:rsid w:val="00907217"/>
    <w:rsid w:val="009122F2"/>
    <w:rsid w:val="009170C2"/>
    <w:rsid w:val="009177A9"/>
    <w:rsid w:val="00921BB8"/>
    <w:rsid w:val="0092496B"/>
    <w:rsid w:val="009250A4"/>
    <w:rsid w:val="00926DFB"/>
    <w:rsid w:val="00930FF7"/>
    <w:rsid w:val="00946017"/>
    <w:rsid w:val="00954FBC"/>
    <w:rsid w:val="00955963"/>
    <w:rsid w:val="00963652"/>
    <w:rsid w:val="009673A0"/>
    <w:rsid w:val="009703A3"/>
    <w:rsid w:val="00970F42"/>
    <w:rsid w:val="00971E18"/>
    <w:rsid w:val="009723CD"/>
    <w:rsid w:val="0097269F"/>
    <w:rsid w:val="00973045"/>
    <w:rsid w:val="009735D9"/>
    <w:rsid w:val="00973AD5"/>
    <w:rsid w:val="00974181"/>
    <w:rsid w:val="009747AD"/>
    <w:rsid w:val="009753C6"/>
    <w:rsid w:val="00976BE3"/>
    <w:rsid w:val="00985511"/>
    <w:rsid w:val="00990995"/>
    <w:rsid w:val="00991473"/>
    <w:rsid w:val="009916A8"/>
    <w:rsid w:val="00992167"/>
    <w:rsid w:val="0099268D"/>
    <w:rsid w:val="00992D0C"/>
    <w:rsid w:val="0099300C"/>
    <w:rsid w:val="009A1DA7"/>
    <w:rsid w:val="009A3355"/>
    <w:rsid w:val="009A674C"/>
    <w:rsid w:val="009B31B0"/>
    <w:rsid w:val="009B3373"/>
    <w:rsid w:val="009C16F3"/>
    <w:rsid w:val="009C2269"/>
    <w:rsid w:val="009C7F8F"/>
    <w:rsid w:val="009D0C5A"/>
    <w:rsid w:val="009D0FD3"/>
    <w:rsid w:val="009D5CA4"/>
    <w:rsid w:val="009E0184"/>
    <w:rsid w:val="009E26A3"/>
    <w:rsid w:val="009E4939"/>
    <w:rsid w:val="009E61F7"/>
    <w:rsid w:val="009E6CCF"/>
    <w:rsid w:val="009E7D71"/>
    <w:rsid w:val="009F2925"/>
    <w:rsid w:val="009F3D0E"/>
    <w:rsid w:val="009F4A2E"/>
    <w:rsid w:val="009F532B"/>
    <w:rsid w:val="00A00F1E"/>
    <w:rsid w:val="00A055A2"/>
    <w:rsid w:val="00A05AF2"/>
    <w:rsid w:val="00A1045D"/>
    <w:rsid w:val="00A14558"/>
    <w:rsid w:val="00A1686E"/>
    <w:rsid w:val="00A21605"/>
    <w:rsid w:val="00A228BE"/>
    <w:rsid w:val="00A23D77"/>
    <w:rsid w:val="00A25DB7"/>
    <w:rsid w:val="00A26A79"/>
    <w:rsid w:val="00A31B5E"/>
    <w:rsid w:val="00A324E3"/>
    <w:rsid w:val="00A379F1"/>
    <w:rsid w:val="00A41D76"/>
    <w:rsid w:val="00A45001"/>
    <w:rsid w:val="00A45508"/>
    <w:rsid w:val="00A46BE3"/>
    <w:rsid w:val="00A46D0F"/>
    <w:rsid w:val="00A50A5A"/>
    <w:rsid w:val="00A513B7"/>
    <w:rsid w:val="00A5546B"/>
    <w:rsid w:val="00A609DD"/>
    <w:rsid w:val="00A616D8"/>
    <w:rsid w:val="00A6503C"/>
    <w:rsid w:val="00A65839"/>
    <w:rsid w:val="00A66505"/>
    <w:rsid w:val="00A67197"/>
    <w:rsid w:val="00A67F65"/>
    <w:rsid w:val="00A76E93"/>
    <w:rsid w:val="00A84D79"/>
    <w:rsid w:val="00A8540D"/>
    <w:rsid w:val="00A85B05"/>
    <w:rsid w:val="00A87DF0"/>
    <w:rsid w:val="00A924C8"/>
    <w:rsid w:val="00A94B5B"/>
    <w:rsid w:val="00A94E26"/>
    <w:rsid w:val="00AA128E"/>
    <w:rsid w:val="00AA75C2"/>
    <w:rsid w:val="00AB7E04"/>
    <w:rsid w:val="00AC09E5"/>
    <w:rsid w:val="00AC51F6"/>
    <w:rsid w:val="00AD19DE"/>
    <w:rsid w:val="00AD3A72"/>
    <w:rsid w:val="00AD540A"/>
    <w:rsid w:val="00AD5D39"/>
    <w:rsid w:val="00AE3C64"/>
    <w:rsid w:val="00AE6736"/>
    <w:rsid w:val="00AE73F3"/>
    <w:rsid w:val="00AF067A"/>
    <w:rsid w:val="00AF2CE9"/>
    <w:rsid w:val="00AF2D16"/>
    <w:rsid w:val="00AF30FF"/>
    <w:rsid w:val="00AF5480"/>
    <w:rsid w:val="00AF58DE"/>
    <w:rsid w:val="00AF6922"/>
    <w:rsid w:val="00AF788C"/>
    <w:rsid w:val="00AF7DEF"/>
    <w:rsid w:val="00B007B0"/>
    <w:rsid w:val="00B00855"/>
    <w:rsid w:val="00B01CCA"/>
    <w:rsid w:val="00B037DD"/>
    <w:rsid w:val="00B0422F"/>
    <w:rsid w:val="00B04A3B"/>
    <w:rsid w:val="00B107DC"/>
    <w:rsid w:val="00B10B84"/>
    <w:rsid w:val="00B16C7E"/>
    <w:rsid w:val="00B178D6"/>
    <w:rsid w:val="00B178D7"/>
    <w:rsid w:val="00B31AF9"/>
    <w:rsid w:val="00B32CAD"/>
    <w:rsid w:val="00B32EC2"/>
    <w:rsid w:val="00B37E28"/>
    <w:rsid w:val="00B44DB6"/>
    <w:rsid w:val="00B51CAB"/>
    <w:rsid w:val="00B63452"/>
    <w:rsid w:val="00B63ED6"/>
    <w:rsid w:val="00B66C39"/>
    <w:rsid w:val="00B6769D"/>
    <w:rsid w:val="00B70F7F"/>
    <w:rsid w:val="00B76482"/>
    <w:rsid w:val="00B768BE"/>
    <w:rsid w:val="00B77747"/>
    <w:rsid w:val="00B81E3E"/>
    <w:rsid w:val="00B85188"/>
    <w:rsid w:val="00B8606F"/>
    <w:rsid w:val="00B941C4"/>
    <w:rsid w:val="00B96F43"/>
    <w:rsid w:val="00BA0DB0"/>
    <w:rsid w:val="00BA161B"/>
    <w:rsid w:val="00BA3D3C"/>
    <w:rsid w:val="00BA5271"/>
    <w:rsid w:val="00BA5367"/>
    <w:rsid w:val="00BA7C22"/>
    <w:rsid w:val="00BB210D"/>
    <w:rsid w:val="00BB48E5"/>
    <w:rsid w:val="00BB5134"/>
    <w:rsid w:val="00BC0290"/>
    <w:rsid w:val="00BC0DD2"/>
    <w:rsid w:val="00BC1F83"/>
    <w:rsid w:val="00BC54CC"/>
    <w:rsid w:val="00BC6958"/>
    <w:rsid w:val="00BC6F88"/>
    <w:rsid w:val="00BD17AB"/>
    <w:rsid w:val="00BD399B"/>
    <w:rsid w:val="00BD5E37"/>
    <w:rsid w:val="00BE1FD7"/>
    <w:rsid w:val="00BE289A"/>
    <w:rsid w:val="00BE381C"/>
    <w:rsid w:val="00BF11B5"/>
    <w:rsid w:val="00BF51F0"/>
    <w:rsid w:val="00BF6ECF"/>
    <w:rsid w:val="00BF7466"/>
    <w:rsid w:val="00BF79A8"/>
    <w:rsid w:val="00C0164A"/>
    <w:rsid w:val="00C03C80"/>
    <w:rsid w:val="00C04C96"/>
    <w:rsid w:val="00C06BB3"/>
    <w:rsid w:val="00C06FAA"/>
    <w:rsid w:val="00C1070B"/>
    <w:rsid w:val="00C11970"/>
    <w:rsid w:val="00C12346"/>
    <w:rsid w:val="00C12D01"/>
    <w:rsid w:val="00C13D28"/>
    <w:rsid w:val="00C13FA2"/>
    <w:rsid w:val="00C1423A"/>
    <w:rsid w:val="00C167F8"/>
    <w:rsid w:val="00C17B10"/>
    <w:rsid w:val="00C20D4B"/>
    <w:rsid w:val="00C21A5D"/>
    <w:rsid w:val="00C21DA6"/>
    <w:rsid w:val="00C230F3"/>
    <w:rsid w:val="00C275BE"/>
    <w:rsid w:val="00C3437C"/>
    <w:rsid w:val="00C3718F"/>
    <w:rsid w:val="00C371C4"/>
    <w:rsid w:val="00C40DE8"/>
    <w:rsid w:val="00C44E43"/>
    <w:rsid w:val="00C46FA4"/>
    <w:rsid w:val="00C51F72"/>
    <w:rsid w:val="00C523D8"/>
    <w:rsid w:val="00C53A64"/>
    <w:rsid w:val="00C544E4"/>
    <w:rsid w:val="00C61345"/>
    <w:rsid w:val="00C62A62"/>
    <w:rsid w:val="00C62D38"/>
    <w:rsid w:val="00C64654"/>
    <w:rsid w:val="00C65934"/>
    <w:rsid w:val="00C65965"/>
    <w:rsid w:val="00C71918"/>
    <w:rsid w:val="00C72B1B"/>
    <w:rsid w:val="00C72CB6"/>
    <w:rsid w:val="00C75963"/>
    <w:rsid w:val="00C814ED"/>
    <w:rsid w:val="00C83DC9"/>
    <w:rsid w:val="00C864E7"/>
    <w:rsid w:val="00C92633"/>
    <w:rsid w:val="00C92B99"/>
    <w:rsid w:val="00C9515F"/>
    <w:rsid w:val="00CA1490"/>
    <w:rsid w:val="00CA226F"/>
    <w:rsid w:val="00CA2AD4"/>
    <w:rsid w:val="00CA3661"/>
    <w:rsid w:val="00CA3ADE"/>
    <w:rsid w:val="00CA7491"/>
    <w:rsid w:val="00CB231E"/>
    <w:rsid w:val="00CB6158"/>
    <w:rsid w:val="00CB762C"/>
    <w:rsid w:val="00CC1FED"/>
    <w:rsid w:val="00CC3487"/>
    <w:rsid w:val="00CC39ED"/>
    <w:rsid w:val="00CC66D7"/>
    <w:rsid w:val="00CD1425"/>
    <w:rsid w:val="00CD3F5A"/>
    <w:rsid w:val="00CD4CDE"/>
    <w:rsid w:val="00CD559F"/>
    <w:rsid w:val="00CD5DAC"/>
    <w:rsid w:val="00CD6259"/>
    <w:rsid w:val="00CE1D0E"/>
    <w:rsid w:val="00CE4EAA"/>
    <w:rsid w:val="00CF1DE2"/>
    <w:rsid w:val="00CF244F"/>
    <w:rsid w:val="00CF29BD"/>
    <w:rsid w:val="00CF67A7"/>
    <w:rsid w:val="00CF7182"/>
    <w:rsid w:val="00D10B7D"/>
    <w:rsid w:val="00D10DAC"/>
    <w:rsid w:val="00D11BE9"/>
    <w:rsid w:val="00D11FA2"/>
    <w:rsid w:val="00D12FA0"/>
    <w:rsid w:val="00D162D0"/>
    <w:rsid w:val="00D178E7"/>
    <w:rsid w:val="00D22C0F"/>
    <w:rsid w:val="00D22E76"/>
    <w:rsid w:val="00D23194"/>
    <w:rsid w:val="00D2660C"/>
    <w:rsid w:val="00D27C9F"/>
    <w:rsid w:val="00D32CF6"/>
    <w:rsid w:val="00D33C0E"/>
    <w:rsid w:val="00D34541"/>
    <w:rsid w:val="00D35230"/>
    <w:rsid w:val="00D51C1E"/>
    <w:rsid w:val="00D5540C"/>
    <w:rsid w:val="00D56F08"/>
    <w:rsid w:val="00D57768"/>
    <w:rsid w:val="00D63BD2"/>
    <w:rsid w:val="00D64050"/>
    <w:rsid w:val="00D702F2"/>
    <w:rsid w:val="00D71F06"/>
    <w:rsid w:val="00D72A12"/>
    <w:rsid w:val="00D73770"/>
    <w:rsid w:val="00D73FD3"/>
    <w:rsid w:val="00D7563C"/>
    <w:rsid w:val="00D81A29"/>
    <w:rsid w:val="00D83ADA"/>
    <w:rsid w:val="00D9127B"/>
    <w:rsid w:val="00D96F58"/>
    <w:rsid w:val="00DA18FF"/>
    <w:rsid w:val="00DA1D76"/>
    <w:rsid w:val="00DA4440"/>
    <w:rsid w:val="00DB0BEE"/>
    <w:rsid w:val="00DB0D42"/>
    <w:rsid w:val="00DC2207"/>
    <w:rsid w:val="00DC4B27"/>
    <w:rsid w:val="00DC5EB9"/>
    <w:rsid w:val="00DC6617"/>
    <w:rsid w:val="00DC704C"/>
    <w:rsid w:val="00DD1035"/>
    <w:rsid w:val="00DD1E84"/>
    <w:rsid w:val="00DD20E7"/>
    <w:rsid w:val="00DD4D79"/>
    <w:rsid w:val="00DD60A1"/>
    <w:rsid w:val="00DD6E44"/>
    <w:rsid w:val="00DE35DF"/>
    <w:rsid w:val="00DE6AF3"/>
    <w:rsid w:val="00DF12CD"/>
    <w:rsid w:val="00DF39F2"/>
    <w:rsid w:val="00DF4E76"/>
    <w:rsid w:val="00E00E55"/>
    <w:rsid w:val="00E20253"/>
    <w:rsid w:val="00E22324"/>
    <w:rsid w:val="00E2490F"/>
    <w:rsid w:val="00E258DE"/>
    <w:rsid w:val="00E34C36"/>
    <w:rsid w:val="00E35C1B"/>
    <w:rsid w:val="00E36575"/>
    <w:rsid w:val="00E40469"/>
    <w:rsid w:val="00E42F03"/>
    <w:rsid w:val="00E433FC"/>
    <w:rsid w:val="00E47A4F"/>
    <w:rsid w:val="00E50343"/>
    <w:rsid w:val="00E61CBD"/>
    <w:rsid w:val="00E622F9"/>
    <w:rsid w:val="00E6313C"/>
    <w:rsid w:val="00E6413A"/>
    <w:rsid w:val="00E6538D"/>
    <w:rsid w:val="00E655EC"/>
    <w:rsid w:val="00E67824"/>
    <w:rsid w:val="00E704A5"/>
    <w:rsid w:val="00E746EB"/>
    <w:rsid w:val="00E80DD2"/>
    <w:rsid w:val="00E812CF"/>
    <w:rsid w:val="00E851BA"/>
    <w:rsid w:val="00E85438"/>
    <w:rsid w:val="00E872D6"/>
    <w:rsid w:val="00E909D3"/>
    <w:rsid w:val="00E920AF"/>
    <w:rsid w:val="00E936B2"/>
    <w:rsid w:val="00E9694A"/>
    <w:rsid w:val="00EA1032"/>
    <w:rsid w:val="00EA2E71"/>
    <w:rsid w:val="00EA3931"/>
    <w:rsid w:val="00EA42CA"/>
    <w:rsid w:val="00EA57ED"/>
    <w:rsid w:val="00EA63D4"/>
    <w:rsid w:val="00EB3525"/>
    <w:rsid w:val="00EB4463"/>
    <w:rsid w:val="00EB559D"/>
    <w:rsid w:val="00EC148A"/>
    <w:rsid w:val="00EC26E3"/>
    <w:rsid w:val="00EC3335"/>
    <w:rsid w:val="00EC77A1"/>
    <w:rsid w:val="00ED0619"/>
    <w:rsid w:val="00ED11CA"/>
    <w:rsid w:val="00ED149D"/>
    <w:rsid w:val="00ED2B37"/>
    <w:rsid w:val="00ED382D"/>
    <w:rsid w:val="00ED700E"/>
    <w:rsid w:val="00ED7929"/>
    <w:rsid w:val="00EE61C0"/>
    <w:rsid w:val="00EF0059"/>
    <w:rsid w:val="00EF0567"/>
    <w:rsid w:val="00EF28B2"/>
    <w:rsid w:val="00F036A2"/>
    <w:rsid w:val="00F065D1"/>
    <w:rsid w:val="00F07F33"/>
    <w:rsid w:val="00F10D20"/>
    <w:rsid w:val="00F12389"/>
    <w:rsid w:val="00F12B92"/>
    <w:rsid w:val="00F13CBB"/>
    <w:rsid w:val="00F1736B"/>
    <w:rsid w:val="00F177A0"/>
    <w:rsid w:val="00F21105"/>
    <w:rsid w:val="00F21276"/>
    <w:rsid w:val="00F22042"/>
    <w:rsid w:val="00F231C6"/>
    <w:rsid w:val="00F246BF"/>
    <w:rsid w:val="00F31A05"/>
    <w:rsid w:val="00F34550"/>
    <w:rsid w:val="00F362CD"/>
    <w:rsid w:val="00F36FF8"/>
    <w:rsid w:val="00F404C5"/>
    <w:rsid w:val="00F41EAC"/>
    <w:rsid w:val="00F50305"/>
    <w:rsid w:val="00F53369"/>
    <w:rsid w:val="00F5377B"/>
    <w:rsid w:val="00F542A2"/>
    <w:rsid w:val="00F54833"/>
    <w:rsid w:val="00F55BD6"/>
    <w:rsid w:val="00F62E44"/>
    <w:rsid w:val="00F647F8"/>
    <w:rsid w:val="00F6505E"/>
    <w:rsid w:val="00F6560B"/>
    <w:rsid w:val="00F6786C"/>
    <w:rsid w:val="00F67FAC"/>
    <w:rsid w:val="00F70A93"/>
    <w:rsid w:val="00F730A7"/>
    <w:rsid w:val="00F73815"/>
    <w:rsid w:val="00F73FD2"/>
    <w:rsid w:val="00F75419"/>
    <w:rsid w:val="00F8223A"/>
    <w:rsid w:val="00F8577B"/>
    <w:rsid w:val="00F874F8"/>
    <w:rsid w:val="00F8797E"/>
    <w:rsid w:val="00F87EA3"/>
    <w:rsid w:val="00F907E9"/>
    <w:rsid w:val="00F91E7E"/>
    <w:rsid w:val="00F93405"/>
    <w:rsid w:val="00F934B8"/>
    <w:rsid w:val="00F937C4"/>
    <w:rsid w:val="00FA0B65"/>
    <w:rsid w:val="00FA1C6B"/>
    <w:rsid w:val="00FB5307"/>
    <w:rsid w:val="00FB6AED"/>
    <w:rsid w:val="00FB6CA7"/>
    <w:rsid w:val="00FC7BEB"/>
    <w:rsid w:val="00FD05A8"/>
    <w:rsid w:val="00FD0C41"/>
    <w:rsid w:val="00FD7D9B"/>
    <w:rsid w:val="00FE06A3"/>
    <w:rsid w:val="00FE37E6"/>
    <w:rsid w:val="00FE41F2"/>
    <w:rsid w:val="00FE45D2"/>
    <w:rsid w:val="00FE4DDF"/>
    <w:rsid w:val="00FE6445"/>
    <w:rsid w:val="00FE6D47"/>
    <w:rsid w:val="00FE6EF6"/>
  </w:rsids>
  <m:mathPr>
    <m:mathFont m:val="Cambria Math"/>
    <m:brkBin m:val="before"/>
    <m:brkBinSub m:val="--"/>
    <m:smallFrac m:val="0"/>
    <m:dispDef/>
    <m:lMargin m:val="0"/>
    <m:rMargin m:val="0"/>
    <m:defJc m:val="centerGroup"/>
    <m:wrapIndent m:val="1440"/>
    <m:intLim m:val="subSup"/>
    <m:naryLim m:val="undOvr"/>
  </m:mathPr>
  <w:themeFontLang w:val="en-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9B762"/>
  <w15:docId w15:val="{053616CD-2BB9-44F1-849E-BBBC287C5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62E"/>
    <w:rPr>
      <w:rFonts w:ascii="Times New Roman" w:eastAsia="Times New Roman" w:hAnsi="Times New Roman" w:cs="Times New Roman"/>
    </w:rPr>
  </w:style>
  <w:style w:type="paragraph" w:styleId="Heading1">
    <w:name w:val="heading 1"/>
    <w:basedOn w:val="Normal"/>
    <w:link w:val="Heading1Char"/>
    <w:uiPriority w:val="9"/>
    <w:qFormat/>
    <w:pPr>
      <w:ind w:left="360" w:hanging="260"/>
      <w:jc w:val="both"/>
      <w:outlineLvl w:val="0"/>
    </w:pPr>
    <w:rPr>
      <w:b/>
      <w:bCs/>
      <w:sz w:val="26"/>
      <w:szCs w:val="26"/>
    </w:rPr>
  </w:style>
  <w:style w:type="paragraph" w:styleId="Heading2">
    <w:name w:val="heading 2"/>
    <w:basedOn w:val="Normal"/>
    <w:next w:val="Normal"/>
    <w:link w:val="Heading2Char"/>
    <w:unhideWhenUsed/>
    <w:qFormat/>
    <w:rsid w:val="00317F9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E493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rsid w:val="00317F91"/>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1"/>
    <w:next w:val="Normal1"/>
    <w:link w:val="Heading5Char"/>
    <w:rsid w:val="002D27A2"/>
    <w:pPr>
      <w:keepNext/>
      <w:keepLines/>
      <w:spacing w:before="240" w:after="80"/>
      <w:outlineLvl w:val="4"/>
    </w:pPr>
    <w:rPr>
      <w:color w:val="666666"/>
    </w:rPr>
  </w:style>
  <w:style w:type="paragraph" w:styleId="Heading6">
    <w:name w:val="heading 6"/>
    <w:basedOn w:val="Normal1"/>
    <w:next w:val="Normal1"/>
    <w:link w:val="Heading6Char"/>
    <w:rsid w:val="002D27A2"/>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firstLine="567"/>
      <w:jc w:val="both"/>
    </w:pPr>
    <w:rPr>
      <w:sz w:val="20"/>
      <w:szCs w:val="20"/>
    </w:rPr>
  </w:style>
  <w:style w:type="paragraph" w:styleId="ListParagraph">
    <w:name w:val="List Paragraph"/>
    <w:aliases w:val="Body of text,spasi 2 taiiii,Body of textCxSpLast,sub 1,List Paragraph1,Medium Grid 1 - Accent 21,Body of text+1,Body of text+2,Body of text+3,List Paragraph11,List Paragraph.spasi 2,List Paragraph;spasi 2,skripsi,Body Text Char1,kepala"/>
    <w:basedOn w:val="Normal"/>
    <w:link w:val="ListParagraphChar"/>
    <w:uiPriority w:val="1"/>
    <w:qFormat/>
    <w:pPr>
      <w:ind w:left="360" w:hanging="260"/>
      <w:jc w:val="both"/>
    </w:pPr>
  </w:style>
  <w:style w:type="paragraph" w:customStyle="1" w:styleId="TableParagraph">
    <w:name w:val="Table Paragraph"/>
    <w:basedOn w:val="Normal"/>
    <w:uiPriority w:val="1"/>
    <w:qFormat/>
    <w:pPr>
      <w:jc w:val="right"/>
    </w:pPr>
  </w:style>
  <w:style w:type="paragraph" w:styleId="Header">
    <w:name w:val="header"/>
    <w:basedOn w:val="Normal"/>
    <w:link w:val="HeaderChar"/>
    <w:uiPriority w:val="99"/>
    <w:unhideWhenUsed/>
    <w:rsid w:val="009747AD"/>
    <w:pPr>
      <w:tabs>
        <w:tab w:val="center" w:pos="4513"/>
        <w:tab w:val="right" w:pos="9026"/>
      </w:tabs>
    </w:pPr>
  </w:style>
  <w:style w:type="character" w:customStyle="1" w:styleId="HeaderChar">
    <w:name w:val="Header Char"/>
    <w:basedOn w:val="DefaultParagraphFont"/>
    <w:link w:val="Header"/>
    <w:uiPriority w:val="99"/>
    <w:rsid w:val="009747AD"/>
    <w:rPr>
      <w:rFonts w:ascii="Times New Roman" w:eastAsia="Times New Roman" w:hAnsi="Times New Roman" w:cs="Times New Roman"/>
    </w:rPr>
  </w:style>
  <w:style w:type="paragraph" w:styleId="Footer">
    <w:name w:val="footer"/>
    <w:basedOn w:val="Normal"/>
    <w:link w:val="FooterChar"/>
    <w:uiPriority w:val="99"/>
    <w:unhideWhenUsed/>
    <w:rsid w:val="009747AD"/>
    <w:pPr>
      <w:tabs>
        <w:tab w:val="center" w:pos="4513"/>
        <w:tab w:val="right" w:pos="9026"/>
      </w:tabs>
    </w:pPr>
  </w:style>
  <w:style w:type="character" w:customStyle="1" w:styleId="FooterChar">
    <w:name w:val="Footer Char"/>
    <w:basedOn w:val="DefaultParagraphFont"/>
    <w:link w:val="Footer"/>
    <w:uiPriority w:val="99"/>
    <w:rsid w:val="009747AD"/>
    <w:rPr>
      <w:rFonts w:ascii="Times New Roman" w:eastAsia="Times New Roman" w:hAnsi="Times New Roman" w:cs="Times New Roman"/>
    </w:rPr>
  </w:style>
  <w:style w:type="character" w:styleId="Hyperlink">
    <w:name w:val="Hyperlink"/>
    <w:basedOn w:val="DefaultParagraphFont"/>
    <w:uiPriority w:val="99"/>
    <w:unhideWhenUsed/>
    <w:rsid w:val="0040129F"/>
    <w:rPr>
      <w:color w:val="0000FF" w:themeColor="hyperlink"/>
      <w:u w:val="single"/>
    </w:rPr>
  </w:style>
  <w:style w:type="character" w:customStyle="1" w:styleId="UnresolvedMention1">
    <w:name w:val="Unresolved Mention1"/>
    <w:basedOn w:val="DefaultParagraphFont"/>
    <w:uiPriority w:val="99"/>
    <w:semiHidden/>
    <w:unhideWhenUsed/>
    <w:rsid w:val="0040129F"/>
    <w:rPr>
      <w:color w:val="605E5C"/>
      <w:shd w:val="clear" w:color="auto" w:fill="E1DFDD"/>
    </w:rPr>
  </w:style>
  <w:style w:type="character" w:styleId="FootnoteReference">
    <w:name w:val="footnote reference"/>
    <w:basedOn w:val="DefaultParagraphFont"/>
    <w:uiPriority w:val="99"/>
    <w:unhideWhenUsed/>
    <w:rsid w:val="007F0646"/>
    <w:rPr>
      <w:vertAlign w:val="superscript"/>
    </w:rPr>
  </w:style>
  <w:style w:type="character" w:styleId="FollowedHyperlink">
    <w:name w:val="FollowedHyperlink"/>
    <w:basedOn w:val="DefaultParagraphFont"/>
    <w:uiPriority w:val="99"/>
    <w:semiHidden/>
    <w:unhideWhenUsed/>
    <w:rsid w:val="00C0164A"/>
    <w:rPr>
      <w:color w:val="800080" w:themeColor="followedHyperlink"/>
      <w:u w:val="single"/>
    </w:rPr>
  </w:style>
  <w:style w:type="paragraph" w:customStyle="1" w:styleId="Default">
    <w:name w:val="Default"/>
    <w:rsid w:val="00745D78"/>
    <w:pPr>
      <w:widowControl/>
      <w:adjustRightInd w:val="0"/>
    </w:pPr>
    <w:rPr>
      <w:rFonts w:ascii="Times New Roman" w:hAnsi="Times New Roman" w:cs="Times New Roman"/>
      <w:color w:val="000000"/>
      <w:sz w:val="24"/>
      <w:szCs w:val="24"/>
    </w:rPr>
  </w:style>
  <w:style w:type="table" w:styleId="TableGrid">
    <w:name w:val="Table Grid"/>
    <w:basedOn w:val="TableNormal"/>
    <w:uiPriority w:val="39"/>
    <w:qFormat/>
    <w:rsid w:val="00745D78"/>
    <w:pPr>
      <w:widowControl/>
      <w:autoSpaceDE/>
      <w:autoSpaceDN/>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9E4939"/>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rsid w:val="00317F91"/>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rsid w:val="00317F91"/>
    <w:rPr>
      <w:rFonts w:asciiTheme="majorHAnsi" w:eastAsiaTheme="majorEastAsia" w:hAnsiTheme="majorHAnsi" w:cstheme="majorBidi"/>
      <w:i/>
      <w:iCs/>
      <w:color w:val="365F91" w:themeColor="accent1" w:themeShade="BF"/>
    </w:rPr>
  </w:style>
  <w:style w:type="paragraph" w:styleId="BodyTextIndent3">
    <w:name w:val="Body Text Indent 3"/>
    <w:basedOn w:val="Normal"/>
    <w:link w:val="BodyTextIndent3Char"/>
    <w:uiPriority w:val="99"/>
    <w:semiHidden/>
    <w:unhideWhenUsed/>
    <w:rsid w:val="00317F9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17F91"/>
    <w:rPr>
      <w:rFonts w:ascii="Times New Roman" w:eastAsia="Times New Roman" w:hAnsi="Times New Roman" w:cs="Times New Roman"/>
      <w:sz w:val="16"/>
      <w:szCs w:val="16"/>
    </w:rPr>
  </w:style>
  <w:style w:type="paragraph" w:styleId="Title">
    <w:name w:val="Title"/>
    <w:basedOn w:val="Normal"/>
    <w:next w:val="Normal"/>
    <w:link w:val="TitleChar"/>
    <w:uiPriority w:val="10"/>
    <w:qFormat/>
    <w:rsid w:val="00AC09E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09E5"/>
    <w:rPr>
      <w:rFonts w:asciiTheme="majorHAnsi" w:eastAsiaTheme="majorEastAsia" w:hAnsiTheme="majorHAnsi" w:cstheme="majorBidi"/>
      <w:spacing w:val="-10"/>
      <w:kern w:val="28"/>
      <w:sz w:val="56"/>
      <w:szCs w:val="56"/>
    </w:rPr>
  </w:style>
  <w:style w:type="table" w:customStyle="1" w:styleId="TableGrid1">
    <w:name w:val="Table Grid1"/>
    <w:basedOn w:val="TableNormal"/>
    <w:next w:val="TableGrid"/>
    <w:uiPriority w:val="59"/>
    <w:rsid w:val="00A609DD"/>
    <w:pPr>
      <w:widowControl/>
      <w:autoSpaceDE/>
      <w:autoSpaceDN/>
    </w:pPr>
    <w:rPr>
      <w:rFonts w:ascii="Calibri" w:eastAsia="Calibri" w:hAnsi="Calibri" w:cs="SimSu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609DD"/>
    <w:pPr>
      <w:widowControl/>
      <w:autoSpaceDE/>
      <w:autoSpaceDN/>
    </w:pPr>
    <w:rPr>
      <w:rFonts w:ascii="Calibri" w:eastAsia="Calibri" w:hAnsi="Calibri" w:cs="SimSu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609DD"/>
    <w:pPr>
      <w:widowControl/>
      <w:autoSpaceDE/>
      <w:autoSpaceDN/>
    </w:pPr>
    <w:rPr>
      <w:rFonts w:ascii="Calibri" w:eastAsia="Calibri" w:hAnsi="Calibri" w:cs="SimSu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609DD"/>
    <w:pPr>
      <w:widowControl/>
      <w:autoSpaceDE/>
      <w:autoSpaceDN/>
    </w:pPr>
    <w:rPr>
      <w:rFonts w:ascii="Calibri" w:eastAsia="Calibri" w:hAnsi="Calibri" w:cs="SimSu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609DD"/>
    <w:pPr>
      <w:widowControl/>
      <w:autoSpaceDE/>
      <w:autoSpaceDN/>
    </w:pPr>
    <w:rPr>
      <w:rFonts w:ascii="Calibri" w:eastAsia="Calibri" w:hAnsi="Calibri" w:cs="SimSu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C44E43"/>
    <w:pPr>
      <w:widowControl/>
      <w:autoSpaceDE/>
      <w:autoSpaceDN/>
    </w:pPr>
    <w:rPr>
      <w:rFonts w:ascii="Calibri" w:eastAsia="Calibri" w:hAnsi="Calibri" w:cs="SimSu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2C780B"/>
    <w:rPr>
      <w:color w:val="605E5C"/>
      <w:shd w:val="clear" w:color="auto" w:fill="E1DFDD"/>
    </w:rPr>
  </w:style>
  <w:style w:type="paragraph" w:styleId="HTMLPreformatted">
    <w:name w:val="HTML Preformatted"/>
    <w:link w:val="HTMLPreformattedChar"/>
    <w:uiPriority w:val="99"/>
    <w:semiHidden/>
    <w:unhideWhenUsed/>
    <w:qFormat/>
    <w:rsid w:val="00D162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SimSun" w:eastAsia="SimSun" w:hAnsi="SimSun" w:cs="Times New Roman" w:hint="eastAsia"/>
      <w:sz w:val="24"/>
      <w:szCs w:val="24"/>
      <w:lang w:eastAsia="zh-CN"/>
    </w:rPr>
  </w:style>
  <w:style w:type="character" w:customStyle="1" w:styleId="HTMLPreformattedChar">
    <w:name w:val="HTML Preformatted Char"/>
    <w:basedOn w:val="DefaultParagraphFont"/>
    <w:link w:val="HTMLPreformatted"/>
    <w:uiPriority w:val="99"/>
    <w:semiHidden/>
    <w:rsid w:val="00D162D0"/>
    <w:rPr>
      <w:rFonts w:ascii="SimSun" w:eastAsia="SimSun" w:hAnsi="SimSun" w:cs="Times New Roman"/>
      <w:sz w:val="24"/>
      <w:szCs w:val="24"/>
      <w:lang w:eastAsia="zh-CN"/>
    </w:rPr>
  </w:style>
  <w:style w:type="table" w:customStyle="1" w:styleId="Style11">
    <w:name w:val="_Style 11"/>
    <w:basedOn w:val="TableNormal"/>
    <w:qFormat/>
    <w:rsid w:val="00D162D0"/>
    <w:pPr>
      <w:widowControl/>
      <w:autoSpaceDE/>
      <w:autoSpaceDN/>
    </w:pPr>
    <w:rPr>
      <w:rFonts w:ascii="Times New Roman" w:eastAsia="SimSun" w:hAnsi="Times New Roman" w:cs="Times New Roman"/>
      <w:sz w:val="20"/>
      <w:szCs w:val="20"/>
    </w:rPr>
    <w:tblPr/>
  </w:style>
  <w:style w:type="paragraph" w:customStyle="1" w:styleId="selectable-text">
    <w:name w:val="selectable-text"/>
    <w:basedOn w:val="Normal"/>
    <w:rsid w:val="001B7288"/>
    <w:pPr>
      <w:widowControl/>
      <w:autoSpaceDE/>
      <w:autoSpaceDN/>
      <w:spacing w:before="100" w:beforeAutospacing="1" w:after="100" w:afterAutospacing="1"/>
    </w:pPr>
    <w:rPr>
      <w:sz w:val="24"/>
      <w:szCs w:val="24"/>
    </w:rPr>
  </w:style>
  <w:style w:type="character" w:customStyle="1" w:styleId="selectable-text1">
    <w:name w:val="selectable-text1"/>
    <w:basedOn w:val="DefaultParagraphFont"/>
    <w:rsid w:val="001B7288"/>
  </w:style>
  <w:style w:type="character" w:customStyle="1" w:styleId="ListParagraphChar">
    <w:name w:val="List Paragraph Char"/>
    <w:aliases w:val="Body of text Char,spasi 2 taiiii Char,Body of textCxSpLast Char,sub 1 Char,List Paragraph1 Char,Medium Grid 1 - Accent 21 Char,Body of text+1 Char,Body of text+2 Char,Body of text+3 Char,List Paragraph11 Char,skripsi Char,kepala Char"/>
    <w:link w:val="ListParagraph"/>
    <w:uiPriority w:val="1"/>
    <w:qFormat/>
    <w:locked/>
    <w:rsid w:val="0015244B"/>
    <w:rPr>
      <w:rFonts w:ascii="Times New Roman" w:eastAsia="Times New Roman" w:hAnsi="Times New Roman" w:cs="Times New Roman"/>
    </w:rPr>
  </w:style>
  <w:style w:type="table" w:customStyle="1" w:styleId="PlainTable21">
    <w:name w:val="Plain Table 21"/>
    <w:basedOn w:val="TableNormal"/>
    <w:uiPriority w:val="42"/>
    <w:rsid w:val="001A164A"/>
    <w:pPr>
      <w:widowControl/>
      <w:autoSpaceDE/>
      <w:autoSpaceDN/>
    </w:pPr>
    <w:rPr>
      <w:lang w:val="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3">
    <w:name w:val="Unresolved Mention3"/>
    <w:basedOn w:val="DefaultParagraphFont"/>
    <w:uiPriority w:val="99"/>
    <w:semiHidden/>
    <w:unhideWhenUsed/>
    <w:rsid w:val="009E6CCF"/>
    <w:rPr>
      <w:color w:val="605E5C"/>
      <w:shd w:val="clear" w:color="auto" w:fill="E1DFDD"/>
    </w:rPr>
  </w:style>
  <w:style w:type="paragraph" w:styleId="FootnoteText">
    <w:name w:val="footnote text"/>
    <w:basedOn w:val="Normal"/>
    <w:link w:val="FootnoteTextChar"/>
    <w:uiPriority w:val="99"/>
    <w:rsid w:val="00C12D01"/>
    <w:pPr>
      <w:widowControl/>
      <w:autoSpaceDE/>
      <w:autoSpaceDN/>
      <w:jc w:val="center"/>
    </w:pPr>
    <w:rPr>
      <w:rFonts w:eastAsia="SimSun"/>
      <w:sz w:val="20"/>
      <w:szCs w:val="20"/>
    </w:rPr>
  </w:style>
  <w:style w:type="character" w:customStyle="1" w:styleId="FootnoteTextChar">
    <w:name w:val="Footnote Text Char"/>
    <w:basedOn w:val="DefaultParagraphFont"/>
    <w:link w:val="FootnoteText"/>
    <w:uiPriority w:val="99"/>
    <w:rsid w:val="00C12D01"/>
    <w:rPr>
      <w:rFonts w:ascii="Times New Roman" w:eastAsia="SimSun" w:hAnsi="Times New Roman" w:cs="Times New Roman"/>
      <w:sz w:val="20"/>
      <w:szCs w:val="20"/>
    </w:rPr>
  </w:style>
  <w:style w:type="paragraph" w:customStyle="1" w:styleId="StyleAuthorBold">
    <w:name w:val="Style Author + Bold"/>
    <w:basedOn w:val="Normal"/>
    <w:rsid w:val="00C12D01"/>
    <w:pPr>
      <w:widowControl/>
      <w:autoSpaceDE/>
      <w:autoSpaceDN/>
      <w:spacing w:before="240" w:after="40"/>
      <w:jc w:val="center"/>
    </w:pPr>
    <w:rPr>
      <w:rFonts w:eastAsia="SimSun"/>
      <w:b/>
      <w:bCs/>
      <w:noProof/>
    </w:rPr>
  </w:style>
  <w:style w:type="numbering" w:customStyle="1" w:styleId="NoList1">
    <w:name w:val="No List1"/>
    <w:next w:val="NoList"/>
    <w:uiPriority w:val="99"/>
    <w:semiHidden/>
    <w:unhideWhenUsed/>
    <w:rsid w:val="004D7FC4"/>
  </w:style>
  <w:style w:type="character" w:customStyle="1" w:styleId="Heading1Char">
    <w:name w:val="Heading 1 Char"/>
    <w:basedOn w:val="DefaultParagraphFont"/>
    <w:link w:val="Heading1"/>
    <w:uiPriority w:val="9"/>
    <w:rsid w:val="004D7FC4"/>
    <w:rPr>
      <w:rFonts w:ascii="Times New Roman" w:eastAsia="Times New Roman" w:hAnsi="Times New Roman" w:cs="Times New Roman"/>
      <w:b/>
      <w:bCs/>
      <w:sz w:val="26"/>
      <w:szCs w:val="26"/>
    </w:rPr>
  </w:style>
  <w:style w:type="paragraph" w:customStyle="1" w:styleId="msonormal0">
    <w:name w:val="msonormal"/>
    <w:basedOn w:val="Normal"/>
    <w:rsid w:val="004D7FC4"/>
    <w:pPr>
      <w:widowControl/>
      <w:autoSpaceDE/>
      <w:autoSpaceDN/>
      <w:spacing w:before="100" w:beforeAutospacing="1" w:after="100" w:afterAutospacing="1"/>
    </w:pPr>
    <w:rPr>
      <w:sz w:val="24"/>
      <w:szCs w:val="24"/>
    </w:rPr>
  </w:style>
  <w:style w:type="paragraph" w:styleId="TOC1">
    <w:name w:val="toc 1"/>
    <w:basedOn w:val="Normal"/>
    <w:autoRedefine/>
    <w:uiPriority w:val="1"/>
    <w:semiHidden/>
    <w:unhideWhenUsed/>
    <w:qFormat/>
    <w:rsid w:val="004D7FC4"/>
    <w:pPr>
      <w:spacing w:line="196" w:lineRule="exact"/>
      <w:ind w:right="1054"/>
      <w:jc w:val="right"/>
    </w:pPr>
    <w:rPr>
      <w:rFonts w:ascii="Calibri" w:eastAsia="Calibri" w:hAnsi="Calibri" w:cs="Calibri"/>
    </w:rPr>
  </w:style>
  <w:style w:type="paragraph" w:styleId="TOC2">
    <w:name w:val="toc 2"/>
    <w:basedOn w:val="Normal"/>
    <w:autoRedefine/>
    <w:uiPriority w:val="1"/>
    <w:semiHidden/>
    <w:unhideWhenUsed/>
    <w:qFormat/>
    <w:rsid w:val="004D7FC4"/>
    <w:pPr>
      <w:spacing w:before="119"/>
      <w:ind w:left="100"/>
    </w:pPr>
    <w:rPr>
      <w:b/>
      <w:bCs/>
    </w:rPr>
  </w:style>
  <w:style w:type="paragraph" w:styleId="TOC3">
    <w:name w:val="toc 3"/>
    <w:basedOn w:val="Normal"/>
    <w:autoRedefine/>
    <w:uiPriority w:val="1"/>
    <w:semiHidden/>
    <w:unhideWhenUsed/>
    <w:qFormat/>
    <w:rsid w:val="004D7FC4"/>
    <w:pPr>
      <w:spacing w:before="120"/>
      <w:ind w:left="652" w:hanging="331"/>
    </w:pPr>
    <w:rPr>
      <w:b/>
      <w:bCs/>
    </w:rPr>
  </w:style>
  <w:style w:type="paragraph" w:styleId="TOC4">
    <w:name w:val="toc 4"/>
    <w:basedOn w:val="Normal"/>
    <w:autoRedefine/>
    <w:uiPriority w:val="1"/>
    <w:semiHidden/>
    <w:unhideWhenUsed/>
    <w:qFormat/>
    <w:rsid w:val="004D7FC4"/>
    <w:pPr>
      <w:spacing w:before="117"/>
      <w:ind w:left="321"/>
    </w:pPr>
    <w:rPr>
      <w:b/>
      <w:bCs/>
      <w:i/>
      <w:iCs/>
    </w:rPr>
  </w:style>
  <w:style w:type="character" w:customStyle="1" w:styleId="BodyTextChar">
    <w:name w:val="Body Text Char"/>
    <w:basedOn w:val="DefaultParagraphFont"/>
    <w:link w:val="BodyText"/>
    <w:uiPriority w:val="1"/>
    <w:rsid w:val="004D7FC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B3525"/>
    <w:rPr>
      <w:rFonts w:ascii="Tahoma" w:hAnsi="Tahoma" w:cs="Tahoma"/>
      <w:sz w:val="16"/>
      <w:szCs w:val="16"/>
    </w:rPr>
  </w:style>
  <w:style w:type="character" w:customStyle="1" w:styleId="BalloonTextChar">
    <w:name w:val="Balloon Text Char"/>
    <w:basedOn w:val="DefaultParagraphFont"/>
    <w:link w:val="BalloonText"/>
    <w:uiPriority w:val="99"/>
    <w:semiHidden/>
    <w:rsid w:val="00EB3525"/>
    <w:rPr>
      <w:rFonts w:ascii="Tahoma" w:eastAsia="Times New Roman" w:hAnsi="Tahoma" w:cs="Tahoma"/>
      <w:sz w:val="16"/>
      <w:szCs w:val="16"/>
    </w:rPr>
  </w:style>
  <w:style w:type="character" w:customStyle="1" w:styleId="UnresolvedMention4">
    <w:name w:val="Unresolved Mention4"/>
    <w:basedOn w:val="DefaultParagraphFont"/>
    <w:uiPriority w:val="99"/>
    <w:semiHidden/>
    <w:unhideWhenUsed/>
    <w:rsid w:val="00431C67"/>
    <w:rPr>
      <w:color w:val="605E5C"/>
      <w:shd w:val="clear" w:color="auto" w:fill="E1DFDD"/>
    </w:rPr>
  </w:style>
  <w:style w:type="table" w:customStyle="1" w:styleId="TableGrid7">
    <w:name w:val="Table Grid7"/>
    <w:basedOn w:val="TableNormal"/>
    <w:next w:val="TableGrid"/>
    <w:uiPriority w:val="59"/>
    <w:rsid w:val="00930FF7"/>
    <w:pPr>
      <w:widowControl/>
      <w:autoSpaceDE/>
      <w:autoSpaceDN/>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930FF7"/>
    <w:pPr>
      <w:widowControl/>
      <w:autoSpaceDE/>
      <w:autoSpaceDN/>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930FF7"/>
    <w:pPr>
      <w:widowControl/>
      <w:autoSpaceDE/>
      <w:autoSpaceDN/>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930FF7"/>
    <w:pPr>
      <w:widowControl/>
      <w:autoSpaceDE/>
      <w:autoSpaceDN/>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930FF7"/>
    <w:pPr>
      <w:widowControl/>
      <w:autoSpaceDE/>
      <w:autoSpaceDN/>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qFormat/>
    <w:rsid w:val="00CF1DE2"/>
    <w:pPr>
      <w:widowControl/>
      <w:autoSpaceDE/>
      <w:autoSpaceDN/>
    </w:pPr>
    <w:rPr>
      <w:rFonts w:ascii="Calibri" w:eastAsia="Calibri" w:hAnsi="Calibri" w:cs="Calibri"/>
      <w:sz w:val="20"/>
      <w:szCs w:val="20"/>
      <w:lang w:val="en-ID"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qFormat/>
    <w:rsid w:val="00CF1DE2"/>
    <w:pPr>
      <w:widowControl/>
      <w:autoSpaceDE/>
      <w:autoSpaceDN/>
    </w:pPr>
    <w:rPr>
      <w:rFonts w:ascii="Calibri" w:eastAsia="Calibri" w:hAnsi="Calibri" w:cs="Calibri"/>
      <w:sz w:val="20"/>
      <w:szCs w:val="20"/>
      <w:lang w:val="en-ID"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160B86"/>
    <w:pPr>
      <w:widowControl/>
      <w:autoSpaceDE/>
      <w:autoSpaceDN/>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160B86"/>
    <w:pPr>
      <w:widowControl/>
      <w:autoSpaceDE/>
      <w:autoSpaceDN/>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160B86"/>
    <w:pPr>
      <w:widowControl/>
      <w:autoSpaceDE/>
      <w:autoSpaceDN/>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E35C1B"/>
    <w:rPr>
      <w:color w:val="605E5C"/>
      <w:shd w:val="clear" w:color="auto" w:fill="E1DFDD"/>
    </w:rPr>
  </w:style>
  <w:style w:type="paragraph" w:styleId="Bibliography">
    <w:name w:val="Bibliography"/>
    <w:basedOn w:val="Normal"/>
    <w:next w:val="Normal"/>
    <w:uiPriority w:val="37"/>
    <w:unhideWhenUsed/>
    <w:rsid w:val="00C230F3"/>
    <w:pPr>
      <w:widowControl/>
      <w:autoSpaceDE/>
      <w:autoSpaceDN/>
      <w:spacing w:after="200" w:line="276" w:lineRule="auto"/>
    </w:pPr>
    <w:rPr>
      <w:rFonts w:ascii="Calibri" w:eastAsia="Calibri" w:hAnsi="Calibri" w:cs="Calibri"/>
      <w:lang w:val="sv-SE"/>
    </w:rPr>
  </w:style>
  <w:style w:type="table" w:customStyle="1" w:styleId="TableGrid17">
    <w:name w:val="Table Grid17"/>
    <w:basedOn w:val="TableNormal"/>
    <w:next w:val="TableGrid"/>
    <w:uiPriority w:val="39"/>
    <w:rsid w:val="006A6D4B"/>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
    <w:name w:val="List Table 6 Colorful1"/>
    <w:basedOn w:val="TableNormal"/>
    <w:next w:val="ListTable6Colorful2"/>
    <w:uiPriority w:val="51"/>
    <w:rsid w:val="00F246BF"/>
    <w:pPr>
      <w:widowControl/>
      <w:autoSpaceDE/>
      <w:autoSpaceDN/>
    </w:pPr>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2">
    <w:name w:val="List Table 6 Colorful2"/>
    <w:basedOn w:val="TableNormal"/>
    <w:uiPriority w:val="51"/>
    <w:rsid w:val="00F246BF"/>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20">
    <w:name w:val="List Table 6 Colorful2"/>
    <w:basedOn w:val="TableNormal"/>
    <w:next w:val="ListTable6Colorful2"/>
    <w:uiPriority w:val="51"/>
    <w:rsid w:val="00F55BD6"/>
    <w:pPr>
      <w:widowControl/>
      <w:autoSpaceDE/>
      <w:autoSpaceDN/>
    </w:pPr>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3">
    <w:name w:val="List Table 6 Colorful3"/>
    <w:basedOn w:val="TableNormal"/>
    <w:next w:val="ListTable6Colorful2"/>
    <w:uiPriority w:val="51"/>
    <w:rsid w:val="008415B2"/>
    <w:pPr>
      <w:widowControl/>
      <w:autoSpaceDE/>
      <w:autoSpaceDN/>
    </w:pPr>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18">
    <w:name w:val="Table Grid18"/>
    <w:basedOn w:val="TableNormal"/>
    <w:next w:val="TableGrid"/>
    <w:uiPriority w:val="39"/>
    <w:rsid w:val="00F937C4"/>
    <w:pPr>
      <w:widowControl/>
      <w:autoSpaceDE/>
      <w:autoSpaceDN/>
    </w:pPr>
    <w:rPr>
      <w:rFonts w:ascii="Calibri" w:eastAsia="Calibri" w:hAnsi="Calibri" w:cs="Calibri"/>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C523D8"/>
    <w:rPr>
      <w:color w:val="605E5C"/>
      <w:shd w:val="clear" w:color="auto" w:fill="E1DFDD"/>
    </w:rPr>
  </w:style>
  <w:style w:type="paragraph" w:styleId="NormalWeb">
    <w:name w:val="Normal (Web)"/>
    <w:basedOn w:val="Normal"/>
    <w:uiPriority w:val="99"/>
    <w:unhideWhenUsed/>
    <w:rsid w:val="0054779E"/>
    <w:pPr>
      <w:widowControl/>
      <w:autoSpaceDE/>
      <w:autoSpaceDN/>
      <w:spacing w:before="100" w:beforeAutospacing="1" w:after="100" w:afterAutospacing="1"/>
    </w:pPr>
    <w:rPr>
      <w:sz w:val="24"/>
      <w:szCs w:val="24"/>
    </w:rPr>
  </w:style>
  <w:style w:type="table" w:customStyle="1" w:styleId="GridTable2-Accent11">
    <w:name w:val="Grid Table 2 - Accent 11"/>
    <w:basedOn w:val="TableNormal"/>
    <w:uiPriority w:val="47"/>
    <w:rsid w:val="0048737E"/>
    <w:pPr>
      <w:widowControl/>
      <w:autoSpaceDE/>
      <w:autoSpaceDN/>
    </w:pPr>
    <w:rPr>
      <w:kern w:val="2"/>
      <w:lang w:val="en-ID"/>
      <w14:ligatures w14:val="standardContextual"/>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Caption">
    <w:name w:val="caption"/>
    <w:basedOn w:val="Normal"/>
    <w:next w:val="Normal"/>
    <w:uiPriority w:val="35"/>
    <w:unhideWhenUsed/>
    <w:qFormat/>
    <w:rsid w:val="0048737E"/>
    <w:pPr>
      <w:spacing w:after="200"/>
    </w:pPr>
    <w:rPr>
      <w:i/>
      <w:iCs/>
      <w:color w:val="1F497D" w:themeColor="text2"/>
      <w:sz w:val="18"/>
      <w:szCs w:val="18"/>
      <w:lang w:val="id"/>
    </w:rPr>
  </w:style>
  <w:style w:type="table" w:customStyle="1" w:styleId="GridTable2-Accent51">
    <w:name w:val="Grid Table 2 - Accent 51"/>
    <w:basedOn w:val="TableNormal"/>
    <w:uiPriority w:val="47"/>
    <w:rsid w:val="0048737E"/>
    <w:pPr>
      <w:widowControl/>
      <w:autoSpaceDE/>
      <w:autoSpaceDN/>
    </w:pPr>
    <w:rPr>
      <w:kern w:val="2"/>
      <w:lang w:val="en-ID"/>
      <w14:ligatures w14:val="standardContextual"/>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Heading5Char">
    <w:name w:val="Heading 5 Char"/>
    <w:basedOn w:val="DefaultParagraphFont"/>
    <w:link w:val="Heading5"/>
    <w:rsid w:val="002D27A2"/>
    <w:rPr>
      <w:rFonts w:ascii="Arial" w:eastAsia="Arial" w:hAnsi="Arial" w:cs="Arial"/>
      <w:color w:val="666666"/>
    </w:rPr>
  </w:style>
  <w:style w:type="character" w:customStyle="1" w:styleId="Heading6Char">
    <w:name w:val="Heading 6 Char"/>
    <w:basedOn w:val="DefaultParagraphFont"/>
    <w:link w:val="Heading6"/>
    <w:rsid w:val="002D27A2"/>
    <w:rPr>
      <w:rFonts w:ascii="Arial" w:eastAsia="Arial" w:hAnsi="Arial" w:cs="Arial"/>
      <w:i/>
      <w:color w:val="666666"/>
    </w:rPr>
  </w:style>
  <w:style w:type="paragraph" w:customStyle="1" w:styleId="Normal1">
    <w:name w:val="Normal1"/>
    <w:rsid w:val="002D27A2"/>
    <w:pPr>
      <w:widowControl/>
      <w:autoSpaceDE/>
      <w:autoSpaceDN/>
      <w:spacing w:line="276" w:lineRule="auto"/>
    </w:pPr>
    <w:rPr>
      <w:rFonts w:ascii="Arial" w:eastAsia="Arial" w:hAnsi="Arial" w:cs="Arial"/>
    </w:rPr>
  </w:style>
  <w:style w:type="paragraph" w:styleId="Subtitle">
    <w:name w:val="Subtitle"/>
    <w:basedOn w:val="Normal1"/>
    <w:next w:val="Normal1"/>
    <w:link w:val="SubtitleChar"/>
    <w:rsid w:val="002D27A2"/>
    <w:pPr>
      <w:keepNext/>
      <w:keepLines/>
      <w:spacing w:after="320"/>
    </w:pPr>
    <w:rPr>
      <w:color w:val="666666"/>
      <w:sz w:val="30"/>
      <w:szCs w:val="30"/>
    </w:rPr>
  </w:style>
  <w:style w:type="character" w:customStyle="1" w:styleId="SubtitleChar">
    <w:name w:val="Subtitle Char"/>
    <w:basedOn w:val="DefaultParagraphFont"/>
    <w:link w:val="Subtitle"/>
    <w:rsid w:val="002D27A2"/>
    <w:rPr>
      <w:rFonts w:ascii="Arial" w:eastAsia="Arial" w:hAnsi="Arial" w:cs="Arial"/>
      <w:color w:val="666666"/>
      <w:sz w:val="30"/>
      <w:szCs w:val="30"/>
    </w:rPr>
  </w:style>
  <w:style w:type="character" w:customStyle="1" w:styleId="newwordinitemsuggestion">
    <w:name w:val="newwordinitemsuggestion"/>
    <w:basedOn w:val="DefaultParagraphFont"/>
    <w:rsid w:val="002D27A2"/>
  </w:style>
  <w:style w:type="character" w:styleId="Emphasis">
    <w:name w:val="Emphasis"/>
    <w:basedOn w:val="DefaultParagraphFont"/>
    <w:uiPriority w:val="20"/>
    <w:qFormat/>
    <w:rsid w:val="002D27A2"/>
    <w:rPr>
      <w:i/>
      <w:iCs/>
    </w:rPr>
  </w:style>
  <w:style w:type="character" w:customStyle="1" w:styleId="sw">
    <w:name w:val="sw"/>
    <w:basedOn w:val="DefaultParagraphFont"/>
    <w:rsid w:val="002D27A2"/>
  </w:style>
  <w:style w:type="character" w:styleId="SubtleEmphasis">
    <w:name w:val="Subtle Emphasis"/>
    <w:basedOn w:val="DefaultParagraphFont"/>
    <w:uiPriority w:val="19"/>
    <w:qFormat/>
    <w:rsid w:val="002D27A2"/>
    <w:rPr>
      <w:i/>
      <w:iCs/>
      <w:color w:val="808080" w:themeColor="text1" w:themeTint="7F"/>
    </w:rPr>
  </w:style>
  <w:style w:type="paragraph" w:styleId="NoSpacing">
    <w:name w:val="No Spacing"/>
    <w:uiPriority w:val="1"/>
    <w:qFormat/>
    <w:rsid w:val="002D27A2"/>
    <w:pPr>
      <w:widowControl/>
      <w:autoSpaceDE/>
      <w:autoSpaceDN/>
    </w:pPr>
  </w:style>
  <w:style w:type="character" w:styleId="IntenseEmphasis">
    <w:name w:val="Intense Emphasis"/>
    <w:basedOn w:val="DefaultParagraphFont"/>
    <w:uiPriority w:val="21"/>
    <w:qFormat/>
    <w:rsid w:val="002D27A2"/>
    <w:rPr>
      <w:b/>
      <w:bCs/>
      <w:i/>
      <w:iCs/>
      <w:color w:val="4F81BD" w:themeColor="accent1"/>
    </w:rPr>
  </w:style>
  <w:style w:type="character" w:customStyle="1" w:styleId="css-96zuhp-word-diff">
    <w:name w:val="css-96zuhp-word-diff"/>
    <w:basedOn w:val="DefaultParagraphFont"/>
    <w:rsid w:val="002D27A2"/>
  </w:style>
  <w:style w:type="character" w:customStyle="1" w:styleId="styleswordwithsynonyms8m9z7">
    <w:name w:val="styles_wordwithsynonyms__8m9z7"/>
    <w:basedOn w:val="DefaultParagraphFont"/>
    <w:rsid w:val="002D27A2"/>
  </w:style>
  <w:style w:type="paragraph" w:customStyle="1" w:styleId="footnotedescription">
    <w:name w:val="footnote description"/>
    <w:next w:val="Normal"/>
    <w:link w:val="footnotedescriptionChar"/>
    <w:hidden/>
    <w:rsid w:val="002D27A2"/>
    <w:pPr>
      <w:widowControl/>
      <w:autoSpaceDE/>
      <w:autoSpaceDN/>
    </w:pPr>
    <w:rPr>
      <w:rFonts w:ascii="Times New Roman" w:eastAsia="Times New Roman" w:hAnsi="Times New Roman" w:cs="Calibri"/>
      <w:color w:val="000000"/>
      <w:sz w:val="20"/>
      <w:szCs w:val="20"/>
      <w:lang w:val="id-ID" w:eastAsia="id-ID"/>
    </w:rPr>
  </w:style>
  <w:style w:type="character" w:customStyle="1" w:styleId="footnotedescriptionChar">
    <w:name w:val="footnote description Char"/>
    <w:link w:val="footnotedescription"/>
    <w:locked/>
    <w:rsid w:val="002D27A2"/>
    <w:rPr>
      <w:rFonts w:ascii="Times New Roman" w:eastAsia="Times New Roman" w:hAnsi="Times New Roman" w:cs="Calibri"/>
      <w:color w:val="000000"/>
      <w:sz w:val="20"/>
      <w:szCs w:val="20"/>
      <w:lang w:val="id-ID" w:eastAsia="id-ID"/>
    </w:rPr>
  </w:style>
  <w:style w:type="character" w:customStyle="1" w:styleId="footnotemark">
    <w:name w:val="footnote mark"/>
    <w:hidden/>
    <w:rsid w:val="002D27A2"/>
    <w:rPr>
      <w:rFonts w:ascii="Times New Roman" w:hAnsi="Times New Roman"/>
      <w:color w:val="000000"/>
      <w:sz w:val="20"/>
      <w:vertAlign w:val="superscript"/>
    </w:rPr>
  </w:style>
  <w:style w:type="character" w:customStyle="1" w:styleId="st">
    <w:name w:val="st"/>
    <w:basedOn w:val="DefaultParagraphFont"/>
    <w:rsid w:val="002D27A2"/>
    <w:rPr>
      <w:rFonts w:cs="Times New Roman"/>
    </w:rPr>
  </w:style>
  <w:style w:type="character" w:customStyle="1" w:styleId="UnresolvedMention7">
    <w:name w:val="Unresolved Mention7"/>
    <w:basedOn w:val="DefaultParagraphFont"/>
    <w:uiPriority w:val="99"/>
    <w:semiHidden/>
    <w:unhideWhenUsed/>
    <w:rsid w:val="00050B68"/>
    <w:rPr>
      <w:color w:val="605E5C"/>
      <w:shd w:val="clear" w:color="auto" w:fill="E1DFDD"/>
    </w:rPr>
  </w:style>
  <w:style w:type="character" w:customStyle="1" w:styleId="UnresolvedMention8">
    <w:name w:val="Unresolved Mention8"/>
    <w:basedOn w:val="DefaultParagraphFont"/>
    <w:uiPriority w:val="99"/>
    <w:semiHidden/>
    <w:unhideWhenUsed/>
    <w:rsid w:val="00E61CBD"/>
    <w:rPr>
      <w:color w:val="605E5C"/>
      <w:shd w:val="clear" w:color="auto" w:fill="E1DFDD"/>
    </w:rPr>
  </w:style>
  <w:style w:type="paragraph" w:customStyle="1" w:styleId="Paragraf">
    <w:name w:val="Paragraf"/>
    <w:basedOn w:val="Normal"/>
    <w:link w:val="ParagrafChar"/>
    <w:qFormat/>
    <w:rsid w:val="00712AAA"/>
    <w:pPr>
      <w:widowControl/>
      <w:autoSpaceDE/>
      <w:autoSpaceDN/>
      <w:ind w:firstLine="567"/>
      <w:jc w:val="both"/>
    </w:pPr>
    <w:rPr>
      <w:rFonts w:eastAsia="MS Mincho" w:cs="Arial"/>
      <w:sz w:val="24"/>
      <w:lang w:val="id-ID"/>
    </w:rPr>
  </w:style>
  <w:style w:type="character" w:customStyle="1" w:styleId="ParagrafChar">
    <w:name w:val="Paragraf Char"/>
    <w:link w:val="Paragraf"/>
    <w:rsid w:val="00712AAA"/>
    <w:rPr>
      <w:rFonts w:ascii="Times New Roman" w:eastAsia="MS Mincho" w:hAnsi="Times New Roman" w:cs="Arial"/>
      <w:sz w:val="24"/>
      <w:lang w:val="id-ID"/>
    </w:rPr>
  </w:style>
  <w:style w:type="table" w:customStyle="1" w:styleId="TableGrid19">
    <w:name w:val="Table Grid19"/>
    <w:basedOn w:val="TableNormal"/>
    <w:next w:val="TableGrid"/>
    <w:uiPriority w:val="39"/>
    <w:rsid w:val="004A7C50"/>
    <w:pPr>
      <w:widowControl/>
      <w:autoSpaceDE/>
      <w:autoSpaceDN/>
    </w:pPr>
    <w:rPr>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4A7C50"/>
    <w:pPr>
      <w:widowControl/>
      <w:autoSpaceDE/>
      <w:autoSpaceDN/>
    </w:pPr>
    <w:rPr>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C275BE"/>
    <w:pPr>
      <w:widowControl/>
      <w:autoSpaceDE/>
      <w:autoSpaceDN/>
    </w:pPr>
    <w:rPr>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C275BE"/>
    <w:pPr>
      <w:widowControl/>
      <w:autoSpaceDE/>
      <w:autoSpaceDN/>
    </w:pPr>
    <w:rPr>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C275BE"/>
    <w:pPr>
      <w:widowControl/>
      <w:autoSpaceDE/>
      <w:autoSpaceDN/>
    </w:pPr>
    <w:rPr>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066774"/>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9">
    <w:name w:val="Unresolved Mention9"/>
    <w:basedOn w:val="DefaultParagraphFont"/>
    <w:uiPriority w:val="99"/>
    <w:semiHidden/>
    <w:unhideWhenUsed/>
    <w:rsid w:val="00570BF5"/>
    <w:rPr>
      <w:color w:val="605E5C"/>
      <w:shd w:val="clear" w:color="auto" w:fill="E1DFDD"/>
    </w:rPr>
  </w:style>
  <w:style w:type="character" w:customStyle="1" w:styleId="UnresolvedMention10">
    <w:name w:val="Unresolved Mention10"/>
    <w:basedOn w:val="DefaultParagraphFont"/>
    <w:uiPriority w:val="99"/>
    <w:semiHidden/>
    <w:unhideWhenUsed/>
    <w:rsid w:val="0099300C"/>
    <w:rPr>
      <w:color w:val="605E5C"/>
      <w:shd w:val="clear" w:color="auto" w:fill="E1DFDD"/>
    </w:rPr>
  </w:style>
  <w:style w:type="table" w:customStyle="1" w:styleId="TableNormal1">
    <w:name w:val="Table Normal1"/>
    <w:uiPriority w:val="2"/>
    <w:semiHidden/>
    <w:unhideWhenUsed/>
    <w:qFormat/>
    <w:rsid w:val="0099300C"/>
    <w:tblPr>
      <w:tblInd w:w="0" w:type="dxa"/>
      <w:tblCellMar>
        <w:top w:w="0" w:type="dxa"/>
        <w:left w:w="0" w:type="dxa"/>
        <w:bottom w:w="0" w:type="dxa"/>
        <w:right w:w="0" w:type="dxa"/>
      </w:tblCellMar>
    </w:tblPr>
  </w:style>
  <w:style w:type="character" w:customStyle="1" w:styleId="match">
    <w:name w:val="match"/>
    <w:basedOn w:val="DefaultParagraphFont"/>
    <w:rsid w:val="00496A68"/>
  </w:style>
  <w:style w:type="character" w:customStyle="1" w:styleId="UnresolvedMention11">
    <w:name w:val="Unresolved Mention11"/>
    <w:basedOn w:val="DefaultParagraphFont"/>
    <w:uiPriority w:val="99"/>
    <w:semiHidden/>
    <w:unhideWhenUsed/>
    <w:rsid w:val="007B0CAE"/>
    <w:rPr>
      <w:color w:val="605E5C"/>
      <w:shd w:val="clear" w:color="auto" w:fill="E1DFDD"/>
    </w:rPr>
  </w:style>
  <w:style w:type="table" w:customStyle="1" w:styleId="TableGrid25">
    <w:name w:val="Table Grid25"/>
    <w:basedOn w:val="TableNormal"/>
    <w:next w:val="TableGrid"/>
    <w:uiPriority w:val="39"/>
    <w:rsid w:val="002C6170"/>
    <w:pPr>
      <w:widowControl/>
      <w:autoSpaceDE/>
      <w:autoSpaceDN/>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7D1487"/>
    <w:pPr>
      <w:widowControl/>
      <w:autoSpaceDE/>
      <w:autoSpaceDN/>
    </w:pPr>
    <w:rPr>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7D1487"/>
    <w:pPr>
      <w:widowControl/>
      <w:autoSpaceDE/>
      <w:autoSpaceDN/>
    </w:pPr>
    <w:rPr>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2">
    <w:name w:val="Unresolved Mention12"/>
    <w:basedOn w:val="DefaultParagraphFont"/>
    <w:uiPriority w:val="99"/>
    <w:semiHidden/>
    <w:unhideWhenUsed/>
    <w:rsid w:val="002635EE"/>
    <w:rPr>
      <w:color w:val="605E5C"/>
      <w:shd w:val="clear" w:color="auto" w:fill="E1DFDD"/>
    </w:rPr>
  </w:style>
  <w:style w:type="paragraph" w:customStyle="1" w:styleId="06Pendahuluan">
    <w:name w:val="06 Pendahuluan"/>
    <w:basedOn w:val="BodyText"/>
    <w:qFormat/>
    <w:rsid w:val="000F718E"/>
    <w:pPr>
      <w:autoSpaceDE/>
      <w:autoSpaceDN/>
      <w:spacing w:line="360" w:lineRule="auto"/>
      <w:ind w:left="0" w:firstLine="0"/>
    </w:pPr>
    <w:rPr>
      <w:rFonts w:eastAsia="MS Mincho"/>
      <w:spacing w:val="-7"/>
      <w:kern w:val="2"/>
      <w:sz w:val="22"/>
      <w:lang w:val="id-ID" w:eastAsia="ja-JP"/>
    </w:rPr>
  </w:style>
  <w:style w:type="table" w:customStyle="1" w:styleId="TableGrid31">
    <w:name w:val="Table Grid31"/>
    <w:basedOn w:val="TableNormal"/>
    <w:next w:val="TableGrid"/>
    <w:uiPriority w:val="39"/>
    <w:rsid w:val="00A924C8"/>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A924C8"/>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A924C8"/>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3">
    <w:name w:val="Unresolved Mention13"/>
    <w:basedOn w:val="DefaultParagraphFont"/>
    <w:uiPriority w:val="99"/>
    <w:semiHidden/>
    <w:unhideWhenUsed/>
    <w:rsid w:val="00EF0567"/>
    <w:rPr>
      <w:color w:val="605E5C"/>
      <w:shd w:val="clear" w:color="auto" w:fill="E1DFDD"/>
    </w:rPr>
  </w:style>
  <w:style w:type="table" w:customStyle="1" w:styleId="TableGrid28">
    <w:name w:val="Table Grid28"/>
    <w:basedOn w:val="TableNormal"/>
    <w:next w:val="TableGrid"/>
    <w:uiPriority w:val="39"/>
    <w:rsid w:val="00EF0567"/>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C75963"/>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39"/>
    <w:rsid w:val="00C75963"/>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rsid w:val="00C75963"/>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800FD8"/>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39"/>
    <w:rsid w:val="008552DE"/>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39"/>
    <w:rsid w:val="008552DE"/>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8552DE"/>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39"/>
    <w:rsid w:val="008552DE"/>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8552DE"/>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1A6DA0"/>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39"/>
    <w:rsid w:val="00F75419"/>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39"/>
    <w:rsid w:val="0022628F"/>
    <w:pPr>
      <w:widowControl/>
      <w:autoSpaceDE/>
      <w:autoSpaceDN/>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uiPriority w:val="39"/>
    <w:rsid w:val="00556E39"/>
    <w:pPr>
      <w:widowControl/>
      <w:autoSpaceDE/>
      <w:autoSpaceDN/>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641905"/>
    <w:pPr>
      <w:widowControl/>
      <w:autoSpaceDE/>
      <w:autoSpaceDN/>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9753C6"/>
    <w:pPr>
      <w:widowControl/>
      <w:autoSpaceDE/>
      <w:autoSpaceDN/>
    </w:pPr>
    <w:rPr>
      <w:szCs w:val="20"/>
      <w:lang w:val="id-ID"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992D0C"/>
  </w:style>
  <w:style w:type="table" w:customStyle="1" w:styleId="TableGrid43">
    <w:name w:val="Table Grid43"/>
    <w:basedOn w:val="TableNormal"/>
    <w:next w:val="TableGrid"/>
    <w:uiPriority w:val="39"/>
    <w:rsid w:val="00992D0C"/>
    <w:pPr>
      <w:widowControl/>
      <w:autoSpaceDE/>
      <w:autoSpaceDN/>
    </w:pPr>
    <w:rPr>
      <w:szCs w:val="20"/>
      <w:lang w:val="id-ID"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4">
    <w:name w:val="Unresolved Mention14"/>
    <w:basedOn w:val="DefaultParagraphFont"/>
    <w:uiPriority w:val="99"/>
    <w:semiHidden/>
    <w:unhideWhenUsed/>
    <w:rsid w:val="00DA1D76"/>
    <w:rPr>
      <w:color w:val="605E5C"/>
      <w:shd w:val="clear" w:color="auto" w:fill="E1DFDD"/>
    </w:rPr>
  </w:style>
  <w:style w:type="table" w:customStyle="1" w:styleId="TableGrid44">
    <w:name w:val="Table Grid44"/>
    <w:basedOn w:val="TableNormal"/>
    <w:next w:val="TableGrid"/>
    <w:uiPriority w:val="59"/>
    <w:rsid w:val="00215011"/>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FE41F2"/>
    <w:pPr>
      <w:widowControl/>
      <w:autoSpaceDE/>
      <w:autoSpaceDN/>
    </w:pPr>
    <w:rPr>
      <w:kern w:val="2"/>
      <w:lang w:val="id-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39"/>
    <w:rsid w:val="00770566"/>
    <w:pPr>
      <w:widowControl/>
      <w:autoSpaceDE/>
      <w:autoSpaceDN/>
    </w:pPr>
    <w:rPr>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39"/>
    <w:rsid w:val="00770566"/>
    <w:pPr>
      <w:widowControl/>
      <w:autoSpaceDE/>
      <w:autoSpaceDN/>
    </w:pPr>
    <w:rPr>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39"/>
    <w:rsid w:val="00770566"/>
    <w:pPr>
      <w:widowControl/>
      <w:autoSpaceDE/>
      <w:autoSpaceDN/>
    </w:pPr>
    <w:rPr>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39"/>
    <w:rsid w:val="001570F2"/>
    <w:pPr>
      <w:widowControl/>
      <w:autoSpaceDE/>
      <w:autoSpaceDN/>
    </w:pPr>
    <w:rPr>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uiPriority w:val="39"/>
    <w:rsid w:val="00F41EAC"/>
    <w:pPr>
      <w:widowControl/>
      <w:autoSpaceDE/>
      <w:autoSpaceDN/>
    </w:pPr>
    <w:rPr>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34550"/>
    <w:pPr>
      <w:widowControl/>
      <w:autoSpaceDE/>
      <w:autoSpaceDN/>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rsid w:val="00F34550"/>
    <w:pPr>
      <w:widowControl/>
      <w:autoSpaceDE/>
      <w:autoSpaceDN/>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E6313C"/>
    <w:pPr>
      <w:spacing w:after="120" w:line="480" w:lineRule="auto"/>
    </w:pPr>
  </w:style>
  <w:style w:type="character" w:customStyle="1" w:styleId="BodyText2Char">
    <w:name w:val="Body Text 2 Char"/>
    <w:basedOn w:val="DefaultParagraphFont"/>
    <w:link w:val="BodyText2"/>
    <w:uiPriority w:val="99"/>
    <w:semiHidden/>
    <w:rsid w:val="00E6313C"/>
    <w:rPr>
      <w:rFonts w:ascii="Times New Roman" w:eastAsia="Times New Roman" w:hAnsi="Times New Roman" w:cs="Times New Roman"/>
    </w:rPr>
  </w:style>
  <w:style w:type="table" w:customStyle="1" w:styleId="TableGrid0">
    <w:name w:val="TableGrid"/>
    <w:rsid w:val="00626D7F"/>
    <w:pPr>
      <w:widowControl/>
      <w:autoSpaceDE/>
      <w:autoSpaceDN/>
    </w:pPr>
    <w:rPr>
      <w:rFonts w:eastAsia="Times New Roman"/>
      <w:lang w:val="id-ID" w:eastAsia="id-ID"/>
    </w:rPr>
    <w:tblPr>
      <w:tblCellMar>
        <w:top w:w="0" w:type="dxa"/>
        <w:left w:w="0" w:type="dxa"/>
        <w:bottom w:w="0" w:type="dxa"/>
        <w:right w:w="0" w:type="dxa"/>
      </w:tblCellMar>
    </w:tblPr>
  </w:style>
  <w:style w:type="table" w:customStyle="1" w:styleId="TableGrid1a">
    <w:name w:val="TableGrid1"/>
    <w:rsid w:val="00626D7F"/>
    <w:pPr>
      <w:widowControl/>
      <w:autoSpaceDE/>
      <w:autoSpaceDN/>
    </w:pPr>
    <w:rPr>
      <w:rFonts w:eastAsia="Times New Roman"/>
      <w:lang w:val="id-ID" w:eastAsia="id-ID"/>
    </w:rPr>
    <w:tblPr>
      <w:tblCellMar>
        <w:top w:w="0" w:type="dxa"/>
        <w:left w:w="0" w:type="dxa"/>
        <w:bottom w:w="0" w:type="dxa"/>
        <w:right w:w="0" w:type="dxa"/>
      </w:tblCellMar>
    </w:tblPr>
  </w:style>
  <w:style w:type="table" w:customStyle="1" w:styleId="TableGrid2a">
    <w:name w:val="TableGrid2"/>
    <w:rsid w:val="00626D7F"/>
    <w:pPr>
      <w:widowControl/>
      <w:autoSpaceDE/>
      <w:autoSpaceDN/>
    </w:pPr>
    <w:rPr>
      <w:rFonts w:eastAsia="Times New Roman"/>
      <w:lang w:val="id-ID" w:eastAsia="id-ID"/>
    </w:rPr>
    <w:tblPr>
      <w:tblCellMar>
        <w:top w:w="0" w:type="dxa"/>
        <w:left w:w="0" w:type="dxa"/>
        <w:bottom w:w="0" w:type="dxa"/>
        <w:right w:w="0" w:type="dxa"/>
      </w:tblCellMar>
    </w:tblPr>
  </w:style>
  <w:style w:type="table" w:customStyle="1" w:styleId="TableGrid3a">
    <w:name w:val="TableGrid3"/>
    <w:rsid w:val="00626D7F"/>
    <w:pPr>
      <w:widowControl/>
      <w:autoSpaceDE/>
      <w:autoSpaceDN/>
    </w:pPr>
    <w:rPr>
      <w:rFonts w:eastAsia="Times New Roman"/>
      <w:lang w:val="id-ID" w:eastAsia="id-ID"/>
    </w:rPr>
    <w:tblPr>
      <w:tblCellMar>
        <w:top w:w="0" w:type="dxa"/>
        <w:left w:w="0" w:type="dxa"/>
        <w:bottom w:w="0" w:type="dxa"/>
        <w:right w:w="0" w:type="dxa"/>
      </w:tblCellMar>
    </w:tblPr>
  </w:style>
  <w:style w:type="table" w:customStyle="1" w:styleId="TableGrid4a">
    <w:name w:val="TableGrid4"/>
    <w:rsid w:val="001A084F"/>
    <w:pPr>
      <w:widowControl/>
      <w:autoSpaceDE/>
      <w:autoSpaceDN/>
    </w:pPr>
    <w:rPr>
      <w:rFonts w:eastAsia="Times New Roman"/>
      <w:lang w:val="id-ID" w:eastAsia="id-ID"/>
    </w:rPr>
    <w:tblPr>
      <w:tblCellMar>
        <w:top w:w="0" w:type="dxa"/>
        <w:left w:w="0" w:type="dxa"/>
        <w:bottom w:w="0" w:type="dxa"/>
        <w:right w:w="0" w:type="dxa"/>
      </w:tblCellMar>
    </w:tblPr>
  </w:style>
  <w:style w:type="table" w:customStyle="1" w:styleId="TableGrid53">
    <w:name w:val="TableGrid5"/>
    <w:rsid w:val="001A084F"/>
    <w:pPr>
      <w:widowControl/>
      <w:autoSpaceDE/>
      <w:autoSpaceDN/>
    </w:pPr>
    <w:rPr>
      <w:rFonts w:eastAsia="Times New Roman"/>
      <w:lang w:val="id-ID" w:eastAsia="id-ID"/>
    </w:rPr>
    <w:tblPr>
      <w:tblCellMar>
        <w:top w:w="0" w:type="dxa"/>
        <w:left w:w="0" w:type="dxa"/>
        <w:bottom w:w="0" w:type="dxa"/>
        <w:right w:w="0" w:type="dxa"/>
      </w:tblCellMar>
    </w:tblPr>
  </w:style>
  <w:style w:type="table" w:customStyle="1" w:styleId="TableGrid60">
    <w:name w:val="TableGrid6"/>
    <w:rsid w:val="001A084F"/>
    <w:pPr>
      <w:widowControl/>
      <w:autoSpaceDE/>
      <w:autoSpaceDN/>
    </w:pPr>
    <w:rPr>
      <w:rFonts w:eastAsia="Times New Roman"/>
      <w:lang w:val="id-ID" w:eastAsia="id-ID"/>
    </w:rPr>
    <w:tblPr>
      <w:tblCellMar>
        <w:top w:w="0" w:type="dxa"/>
        <w:left w:w="0" w:type="dxa"/>
        <w:bottom w:w="0" w:type="dxa"/>
        <w:right w:w="0" w:type="dxa"/>
      </w:tblCellMar>
    </w:tblPr>
  </w:style>
  <w:style w:type="table" w:customStyle="1" w:styleId="TableGrid70">
    <w:name w:val="TableGrid7"/>
    <w:rsid w:val="001A084F"/>
    <w:pPr>
      <w:widowControl/>
      <w:autoSpaceDE/>
      <w:autoSpaceDN/>
    </w:pPr>
    <w:rPr>
      <w:rFonts w:eastAsia="Times New Roman"/>
      <w:lang w:val="id-ID" w:eastAsia="id-ID"/>
    </w:rPr>
    <w:tblPr>
      <w:tblCellMar>
        <w:top w:w="0" w:type="dxa"/>
        <w:left w:w="0" w:type="dxa"/>
        <w:bottom w:w="0" w:type="dxa"/>
        <w:right w:w="0" w:type="dxa"/>
      </w:tblCellMar>
    </w:tblPr>
  </w:style>
  <w:style w:type="table" w:customStyle="1" w:styleId="TableGrid80">
    <w:name w:val="TableGrid8"/>
    <w:rsid w:val="001A084F"/>
    <w:pPr>
      <w:widowControl/>
      <w:autoSpaceDE/>
      <w:autoSpaceDN/>
    </w:pPr>
    <w:rPr>
      <w:rFonts w:eastAsia="Times New Roman"/>
      <w:lang w:val="id-ID" w:eastAsia="id-ID"/>
    </w:rPr>
    <w:tblPr>
      <w:tblCellMar>
        <w:top w:w="0" w:type="dxa"/>
        <w:left w:w="0" w:type="dxa"/>
        <w:bottom w:w="0" w:type="dxa"/>
        <w:right w:w="0" w:type="dxa"/>
      </w:tblCellMar>
    </w:tblPr>
  </w:style>
  <w:style w:type="table" w:customStyle="1" w:styleId="TableGrid90">
    <w:name w:val="TableGrid9"/>
    <w:rsid w:val="001A084F"/>
    <w:pPr>
      <w:widowControl/>
      <w:autoSpaceDE/>
      <w:autoSpaceDN/>
    </w:pPr>
    <w:rPr>
      <w:rFonts w:eastAsia="Times New Roman"/>
      <w:lang w:val="id-ID" w:eastAsia="id-ID"/>
    </w:rPr>
    <w:tblPr>
      <w:tblCellMar>
        <w:top w:w="0" w:type="dxa"/>
        <w:left w:w="0" w:type="dxa"/>
        <w:bottom w:w="0" w:type="dxa"/>
        <w:right w:w="0" w:type="dxa"/>
      </w:tblCellMar>
    </w:tblPr>
  </w:style>
  <w:style w:type="table" w:customStyle="1" w:styleId="TableGrid100">
    <w:name w:val="TableGrid10"/>
    <w:rsid w:val="001A084F"/>
    <w:pPr>
      <w:widowControl/>
      <w:autoSpaceDE/>
      <w:autoSpaceDN/>
    </w:pPr>
    <w:rPr>
      <w:rFonts w:eastAsia="Times New Roman"/>
      <w:lang w:val="id-ID" w:eastAsia="id-ID"/>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8E4F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71444">
      <w:bodyDiv w:val="1"/>
      <w:marLeft w:val="0"/>
      <w:marRight w:val="0"/>
      <w:marTop w:val="0"/>
      <w:marBottom w:val="0"/>
      <w:divBdr>
        <w:top w:val="none" w:sz="0" w:space="0" w:color="auto"/>
        <w:left w:val="none" w:sz="0" w:space="0" w:color="auto"/>
        <w:bottom w:val="none" w:sz="0" w:space="0" w:color="auto"/>
        <w:right w:val="none" w:sz="0" w:space="0" w:color="auto"/>
      </w:divBdr>
    </w:div>
    <w:div w:id="220679776">
      <w:bodyDiv w:val="1"/>
      <w:marLeft w:val="0"/>
      <w:marRight w:val="0"/>
      <w:marTop w:val="0"/>
      <w:marBottom w:val="0"/>
      <w:divBdr>
        <w:top w:val="none" w:sz="0" w:space="0" w:color="auto"/>
        <w:left w:val="none" w:sz="0" w:space="0" w:color="auto"/>
        <w:bottom w:val="none" w:sz="0" w:space="0" w:color="auto"/>
        <w:right w:val="none" w:sz="0" w:space="0" w:color="auto"/>
      </w:divBdr>
    </w:div>
    <w:div w:id="238246630">
      <w:bodyDiv w:val="1"/>
      <w:marLeft w:val="0"/>
      <w:marRight w:val="0"/>
      <w:marTop w:val="0"/>
      <w:marBottom w:val="0"/>
      <w:divBdr>
        <w:top w:val="none" w:sz="0" w:space="0" w:color="auto"/>
        <w:left w:val="none" w:sz="0" w:space="0" w:color="auto"/>
        <w:bottom w:val="none" w:sz="0" w:space="0" w:color="auto"/>
        <w:right w:val="none" w:sz="0" w:space="0" w:color="auto"/>
      </w:divBdr>
    </w:div>
    <w:div w:id="368840949">
      <w:bodyDiv w:val="1"/>
      <w:marLeft w:val="0"/>
      <w:marRight w:val="0"/>
      <w:marTop w:val="0"/>
      <w:marBottom w:val="0"/>
      <w:divBdr>
        <w:top w:val="none" w:sz="0" w:space="0" w:color="auto"/>
        <w:left w:val="none" w:sz="0" w:space="0" w:color="auto"/>
        <w:bottom w:val="none" w:sz="0" w:space="0" w:color="auto"/>
        <w:right w:val="none" w:sz="0" w:space="0" w:color="auto"/>
      </w:divBdr>
    </w:div>
    <w:div w:id="473379153">
      <w:bodyDiv w:val="1"/>
      <w:marLeft w:val="0"/>
      <w:marRight w:val="0"/>
      <w:marTop w:val="0"/>
      <w:marBottom w:val="0"/>
      <w:divBdr>
        <w:top w:val="none" w:sz="0" w:space="0" w:color="auto"/>
        <w:left w:val="none" w:sz="0" w:space="0" w:color="auto"/>
        <w:bottom w:val="none" w:sz="0" w:space="0" w:color="auto"/>
        <w:right w:val="none" w:sz="0" w:space="0" w:color="auto"/>
      </w:divBdr>
    </w:div>
    <w:div w:id="544761266">
      <w:bodyDiv w:val="1"/>
      <w:marLeft w:val="0"/>
      <w:marRight w:val="0"/>
      <w:marTop w:val="0"/>
      <w:marBottom w:val="0"/>
      <w:divBdr>
        <w:top w:val="none" w:sz="0" w:space="0" w:color="auto"/>
        <w:left w:val="none" w:sz="0" w:space="0" w:color="auto"/>
        <w:bottom w:val="none" w:sz="0" w:space="0" w:color="auto"/>
        <w:right w:val="none" w:sz="0" w:space="0" w:color="auto"/>
      </w:divBdr>
    </w:div>
    <w:div w:id="556010991">
      <w:bodyDiv w:val="1"/>
      <w:marLeft w:val="0"/>
      <w:marRight w:val="0"/>
      <w:marTop w:val="0"/>
      <w:marBottom w:val="0"/>
      <w:divBdr>
        <w:top w:val="none" w:sz="0" w:space="0" w:color="auto"/>
        <w:left w:val="none" w:sz="0" w:space="0" w:color="auto"/>
        <w:bottom w:val="none" w:sz="0" w:space="0" w:color="auto"/>
        <w:right w:val="none" w:sz="0" w:space="0" w:color="auto"/>
      </w:divBdr>
      <w:divsChild>
        <w:div w:id="349189772">
          <w:marLeft w:val="1514"/>
          <w:marRight w:val="0"/>
          <w:marTop w:val="0"/>
          <w:marBottom w:val="0"/>
          <w:divBdr>
            <w:top w:val="none" w:sz="0" w:space="0" w:color="auto"/>
            <w:left w:val="none" w:sz="0" w:space="0" w:color="auto"/>
            <w:bottom w:val="none" w:sz="0" w:space="0" w:color="auto"/>
            <w:right w:val="none" w:sz="0" w:space="0" w:color="auto"/>
          </w:divBdr>
        </w:div>
      </w:divsChild>
    </w:div>
    <w:div w:id="560751040">
      <w:bodyDiv w:val="1"/>
      <w:marLeft w:val="0"/>
      <w:marRight w:val="0"/>
      <w:marTop w:val="0"/>
      <w:marBottom w:val="0"/>
      <w:divBdr>
        <w:top w:val="none" w:sz="0" w:space="0" w:color="auto"/>
        <w:left w:val="none" w:sz="0" w:space="0" w:color="auto"/>
        <w:bottom w:val="none" w:sz="0" w:space="0" w:color="auto"/>
        <w:right w:val="none" w:sz="0" w:space="0" w:color="auto"/>
      </w:divBdr>
    </w:div>
    <w:div w:id="605649984">
      <w:bodyDiv w:val="1"/>
      <w:marLeft w:val="0"/>
      <w:marRight w:val="0"/>
      <w:marTop w:val="0"/>
      <w:marBottom w:val="0"/>
      <w:divBdr>
        <w:top w:val="none" w:sz="0" w:space="0" w:color="auto"/>
        <w:left w:val="none" w:sz="0" w:space="0" w:color="auto"/>
        <w:bottom w:val="none" w:sz="0" w:space="0" w:color="auto"/>
        <w:right w:val="none" w:sz="0" w:space="0" w:color="auto"/>
      </w:divBdr>
      <w:divsChild>
        <w:div w:id="475538726">
          <w:marLeft w:val="827"/>
          <w:marRight w:val="0"/>
          <w:marTop w:val="0"/>
          <w:marBottom w:val="0"/>
          <w:divBdr>
            <w:top w:val="none" w:sz="0" w:space="0" w:color="auto"/>
            <w:left w:val="none" w:sz="0" w:space="0" w:color="auto"/>
            <w:bottom w:val="none" w:sz="0" w:space="0" w:color="auto"/>
            <w:right w:val="none" w:sz="0" w:space="0" w:color="auto"/>
          </w:divBdr>
        </w:div>
      </w:divsChild>
    </w:div>
    <w:div w:id="608046399">
      <w:bodyDiv w:val="1"/>
      <w:marLeft w:val="0"/>
      <w:marRight w:val="0"/>
      <w:marTop w:val="0"/>
      <w:marBottom w:val="0"/>
      <w:divBdr>
        <w:top w:val="none" w:sz="0" w:space="0" w:color="auto"/>
        <w:left w:val="none" w:sz="0" w:space="0" w:color="auto"/>
        <w:bottom w:val="none" w:sz="0" w:space="0" w:color="auto"/>
        <w:right w:val="none" w:sz="0" w:space="0" w:color="auto"/>
      </w:divBdr>
    </w:div>
    <w:div w:id="643198925">
      <w:bodyDiv w:val="1"/>
      <w:marLeft w:val="0"/>
      <w:marRight w:val="0"/>
      <w:marTop w:val="0"/>
      <w:marBottom w:val="0"/>
      <w:divBdr>
        <w:top w:val="none" w:sz="0" w:space="0" w:color="auto"/>
        <w:left w:val="none" w:sz="0" w:space="0" w:color="auto"/>
        <w:bottom w:val="none" w:sz="0" w:space="0" w:color="auto"/>
        <w:right w:val="none" w:sz="0" w:space="0" w:color="auto"/>
      </w:divBdr>
      <w:divsChild>
        <w:div w:id="188958079">
          <w:marLeft w:val="777"/>
          <w:marRight w:val="0"/>
          <w:marTop w:val="0"/>
          <w:marBottom w:val="0"/>
          <w:divBdr>
            <w:top w:val="none" w:sz="0" w:space="0" w:color="auto"/>
            <w:left w:val="none" w:sz="0" w:space="0" w:color="auto"/>
            <w:bottom w:val="none" w:sz="0" w:space="0" w:color="auto"/>
            <w:right w:val="none" w:sz="0" w:space="0" w:color="auto"/>
          </w:divBdr>
        </w:div>
      </w:divsChild>
    </w:div>
    <w:div w:id="673259830">
      <w:bodyDiv w:val="1"/>
      <w:marLeft w:val="0"/>
      <w:marRight w:val="0"/>
      <w:marTop w:val="0"/>
      <w:marBottom w:val="0"/>
      <w:divBdr>
        <w:top w:val="none" w:sz="0" w:space="0" w:color="auto"/>
        <w:left w:val="none" w:sz="0" w:space="0" w:color="auto"/>
        <w:bottom w:val="none" w:sz="0" w:space="0" w:color="auto"/>
        <w:right w:val="none" w:sz="0" w:space="0" w:color="auto"/>
      </w:divBdr>
    </w:div>
    <w:div w:id="724304352">
      <w:bodyDiv w:val="1"/>
      <w:marLeft w:val="0"/>
      <w:marRight w:val="0"/>
      <w:marTop w:val="0"/>
      <w:marBottom w:val="0"/>
      <w:divBdr>
        <w:top w:val="none" w:sz="0" w:space="0" w:color="auto"/>
        <w:left w:val="none" w:sz="0" w:space="0" w:color="auto"/>
        <w:bottom w:val="none" w:sz="0" w:space="0" w:color="auto"/>
        <w:right w:val="none" w:sz="0" w:space="0" w:color="auto"/>
      </w:divBdr>
    </w:div>
    <w:div w:id="776295364">
      <w:bodyDiv w:val="1"/>
      <w:marLeft w:val="0"/>
      <w:marRight w:val="0"/>
      <w:marTop w:val="0"/>
      <w:marBottom w:val="0"/>
      <w:divBdr>
        <w:top w:val="none" w:sz="0" w:space="0" w:color="auto"/>
        <w:left w:val="none" w:sz="0" w:space="0" w:color="auto"/>
        <w:bottom w:val="none" w:sz="0" w:space="0" w:color="auto"/>
        <w:right w:val="none" w:sz="0" w:space="0" w:color="auto"/>
      </w:divBdr>
    </w:div>
    <w:div w:id="1103497738">
      <w:bodyDiv w:val="1"/>
      <w:marLeft w:val="0"/>
      <w:marRight w:val="0"/>
      <w:marTop w:val="0"/>
      <w:marBottom w:val="0"/>
      <w:divBdr>
        <w:top w:val="none" w:sz="0" w:space="0" w:color="auto"/>
        <w:left w:val="none" w:sz="0" w:space="0" w:color="auto"/>
        <w:bottom w:val="none" w:sz="0" w:space="0" w:color="auto"/>
        <w:right w:val="none" w:sz="0" w:space="0" w:color="auto"/>
      </w:divBdr>
    </w:div>
    <w:div w:id="1300843033">
      <w:bodyDiv w:val="1"/>
      <w:marLeft w:val="0"/>
      <w:marRight w:val="0"/>
      <w:marTop w:val="0"/>
      <w:marBottom w:val="0"/>
      <w:divBdr>
        <w:top w:val="none" w:sz="0" w:space="0" w:color="auto"/>
        <w:left w:val="none" w:sz="0" w:space="0" w:color="auto"/>
        <w:bottom w:val="none" w:sz="0" w:space="0" w:color="auto"/>
        <w:right w:val="none" w:sz="0" w:space="0" w:color="auto"/>
      </w:divBdr>
    </w:div>
    <w:div w:id="1352293317">
      <w:bodyDiv w:val="1"/>
      <w:marLeft w:val="0"/>
      <w:marRight w:val="0"/>
      <w:marTop w:val="0"/>
      <w:marBottom w:val="0"/>
      <w:divBdr>
        <w:top w:val="none" w:sz="0" w:space="0" w:color="auto"/>
        <w:left w:val="none" w:sz="0" w:space="0" w:color="auto"/>
        <w:bottom w:val="none" w:sz="0" w:space="0" w:color="auto"/>
        <w:right w:val="none" w:sz="0" w:space="0" w:color="auto"/>
      </w:divBdr>
    </w:div>
    <w:div w:id="1440100327">
      <w:bodyDiv w:val="1"/>
      <w:marLeft w:val="0"/>
      <w:marRight w:val="0"/>
      <w:marTop w:val="0"/>
      <w:marBottom w:val="0"/>
      <w:divBdr>
        <w:top w:val="none" w:sz="0" w:space="0" w:color="auto"/>
        <w:left w:val="none" w:sz="0" w:space="0" w:color="auto"/>
        <w:bottom w:val="none" w:sz="0" w:space="0" w:color="auto"/>
        <w:right w:val="none" w:sz="0" w:space="0" w:color="auto"/>
      </w:divBdr>
    </w:div>
    <w:div w:id="1460680248">
      <w:bodyDiv w:val="1"/>
      <w:marLeft w:val="0"/>
      <w:marRight w:val="0"/>
      <w:marTop w:val="0"/>
      <w:marBottom w:val="0"/>
      <w:divBdr>
        <w:top w:val="none" w:sz="0" w:space="0" w:color="auto"/>
        <w:left w:val="none" w:sz="0" w:space="0" w:color="auto"/>
        <w:bottom w:val="none" w:sz="0" w:space="0" w:color="auto"/>
        <w:right w:val="none" w:sz="0" w:space="0" w:color="auto"/>
      </w:divBdr>
    </w:div>
    <w:div w:id="1554654729">
      <w:bodyDiv w:val="1"/>
      <w:marLeft w:val="0"/>
      <w:marRight w:val="0"/>
      <w:marTop w:val="0"/>
      <w:marBottom w:val="0"/>
      <w:divBdr>
        <w:top w:val="none" w:sz="0" w:space="0" w:color="auto"/>
        <w:left w:val="none" w:sz="0" w:space="0" w:color="auto"/>
        <w:bottom w:val="none" w:sz="0" w:space="0" w:color="auto"/>
        <w:right w:val="none" w:sz="0" w:space="0" w:color="auto"/>
      </w:divBdr>
    </w:div>
    <w:div w:id="1629819774">
      <w:bodyDiv w:val="1"/>
      <w:marLeft w:val="0"/>
      <w:marRight w:val="0"/>
      <w:marTop w:val="0"/>
      <w:marBottom w:val="0"/>
      <w:divBdr>
        <w:top w:val="none" w:sz="0" w:space="0" w:color="auto"/>
        <w:left w:val="none" w:sz="0" w:space="0" w:color="auto"/>
        <w:bottom w:val="none" w:sz="0" w:space="0" w:color="auto"/>
        <w:right w:val="none" w:sz="0" w:space="0" w:color="auto"/>
      </w:divBdr>
    </w:div>
    <w:div w:id="1765565102">
      <w:bodyDiv w:val="1"/>
      <w:marLeft w:val="0"/>
      <w:marRight w:val="0"/>
      <w:marTop w:val="0"/>
      <w:marBottom w:val="0"/>
      <w:divBdr>
        <w:top w:val="none" w:sz="0" w:space="0" w:color="auto"/>
        <w:left w:val="none" w:sz="0" w:space="0" w:color="auto"/>
        <w:bottom w:val="none" w:sz="0" w:space="0" w:color="auto"/>
        <w:right w:val="none" w:sz="0" w:space="0" w:color="auto"/>
      </w:divBdr>
    </w:div>
    <w:div w:id="1781605377">
      <w:bodyDiv w:val="1"/>
      <w:marLeft w:val="0"/>
      <w:marRight w:val="0"/>
      <w:marTop w:val="0"/>
      <w:marBottom w:val="0"/>
      <w:divBdr>
        <w:top w:val="none" w:sz="0" w:space="0" w:color="auto"/>
        <w:left w:val="none" w:sz="0" w:space="0" w:color="auto"/>
        <w:bottom w:val="none" w:sz="0" w:space="0" w:color="auto"/>
        <w:right w:val="none" w:sz="0" w:space="0" w:color="auto"/>
      </w:divBdr>
    </w:div>
    <w:div w:id="1781870412">
      <w:bodyDiv w:val="1"/>
      <w:marLeft w:val="0"/>
      <w:marRight w:val="0"/>
      <w:marTop w:val="0"/>
      <w:marBottom w:val="0"/>
      <w:divBdr>
        <w:top w:val="none" w:sz="0" w:space="0" w:color="auto"/>
        <w:left w:val="none" w:sz="0" w:space="0" w:color="auto"/>
        <w:bottom w:val="none" w:sz="0" w:space="0" w:color="auto"/>
        <w:right w:val="none" w:sz="0" w:space="0" w:color="auto"/>
      </w:divBdr>
      <w:divsChild>
        <w:div w:id="379018499">
          <w:marLeft w:val="617"/>
          <w:marRight w:val="0"/>
          <w:marTop w:val="0"/>
          <w:marBottom w:val="0"/>
          <w:divBdr>
            <w:top w:val="none" w:sz="0" w:space="0" w:color="auto"/>
            <w:left w:val="none" w:sz="0" w:space="0" w:color="auto"/>
            <w:bottom w:val="none" w:sz="0" w:space="0" w:color="auto"/>
            <w:right w:val="none" w:sz="0" w:space="0" w:color="auto"/>
          </w:divBdr>
        </w:div>
      </w:divsChild>
    </w:div>
    <w:div w:id="1791706848">
      <w:bodyDiv w:val="1"/>
      <w:marLeft w:val="0"/>
      <w:marRight w:val="0"/>
      <w:marTop w:val="0"/>
      <w:marBottom w:val="0"/>
      <w:divBdr>
        <w:top w:val="none" w:sz="0" w:space="0" w:color="auto"/>
        <w:left w:val="none" w:sz="0" w:space="0" w:color="auto"/>
        <w:bottom w:val="none" w:sz="0" w:space="0" w:color="auto"/>
        <w:right w:val="none" w:sz="0" w:space="0" w:color="auto"/>
      </w:divBdr>
    </w:div>
    <w:div w:id="1862551622">
      <w:bodyDiv w:val="1"/>
      <w:marLeft w:val="0"/>
      <w:marRight w:val="0"/>
      <w:marTop w:val="0"/>
      <w:marBottom w:val="0"/>
      <w:divBdr>
        <w:top w:val="none" w:sz="0" w:space="0" w:color="auto"/>
        <w:left w:val="none" w:sz="0" w:space="0" w:color="auto"/>
        <w:bottom w:val="none" w:sz="0" w:space="0" w:color="auto"/>
        <w:right w:val="none" w:sz="0" w:space="0" w:color="auto"/>
      </w:divBdr>
    </w:div>
    <w:div w:id="2026711548">
      <w:bodyDiv w:val="1"/>
      <w:marLeft w:val="0"/>
      <w:marRight w:val="0"/>
      <w:marTop w:val="0"/>
      <w:marBottom w:val="0"/>
      <w:divBdr>
        <w:top w:val="none" w:sz="0" w:space="0" w:color="auto"/>
        <w:left w:val="none" w:sz="0" w:space="0" w:color="auto"/>
        <w:bottom w:val="none" w:sz="0" w:space="0" w:color="auto"/>
        <w:right w:val="none" w:sz="0" w:space="0" w:color="auto"/>
      </w:divBdr>
    </w:div>
    <w:div w:id="2043896593">
      <w:bodyDiv w:val="1"/>
      <w:marLeft w:val="0"/>
      <w:marRight w:val="0"/>
      <w:marTop w:val="0"/>
      <w:marBottom w:val="0"/>
      <w:divBdr>
        <w:top w:val="none" w:sz="0" w:space="0" w:color="auto"/>
        <w:left w:val="none" w:sz="0" w:space="0" w:color="auto"/>
        <w:bottom w:val="none" w:sz="0" w:space="0" w:color="auto"/>
        <w:right w:val="none" w:sz="0" w:space="0" w:color="auto"/>
      </w:divBdr>
    </w:div>
    <w:div w:id="2055888715">
      <w:bodyDiv w:val="1"/>
      <w:marLeft w:val="0"/>
      <w:marRight w:val="0"/>
      <w:marTop w:val="0"/>
      <w:marBottom w:val="0"/>
      <w:divBdr>
        <w:top w:val="none" w:sz="0" w:space="0" w:color="auto"/>
        <w:left w:val="none" w:sz="0" w:space="0" w:color="auto"/>
        <w:bottom w:val="none" w:sz="0" w:space="0" w:color="auto"/>
        <w:right w:val="none" w:sz="0" w:space="0" w:color="auto"/>
      </w:divBdr>
    </w:div>
    <w:div w:id="2123571419">
      <w:bodyDiv w:val="1"/>
      <w:marLeft w:val="0"/>
      <w:marRight w:val="0"/>
      <w:marTop w:val="0"/>
      <w:marBottom w:val="0"/>
      <w:divBdr>
        <w:top w:val="none" w:sz="0" w:space="0" w:color="auto"/>
        <w:left w:val="none" w:sz="0" w:space="0" w:color="auto"/>
        <w:bottom w:val="none" w:sz="0" w:space="0" w:color="auto"/>
        <w:right w:val="none" w:sz="0" w:space="0" w:color="auto"/>
      </w:divBdr>
    </w:div>
    <w:div w:id="2131434312">
      <w:bodyDiv w:val="1"/>
      <w:marLeft w:val="0"/>
      <w:marRight w:val="0"/>
      <w:marTop w:val="0"/>
      <w:marBottom w:val="0"/>
      <w:divBdr>
        <w:top w:val="none" w:sz="0" w:space="0" w:color="auto"/>
        <w:left w:val="none" w:sz="0" w:space="0" w:color="auto"/>
        <w:bottom w:val="none" w:sz="0" w:space="0" w:color="auto"/>
        <w:right w:val="none" w:sz="0" w:space="0" w:color="auto"/>
      </w:divBdr>
      <w:divsChild>
        <w:div w:id="935600337">
          <w:marLeft w:val="757"/>
          <w:marRight w:val="0"/>
          <w:marTop w:val="0"/>
          <w:marBottom w:val="0"/>
          <w:divBdr>
            <w:top w:val="none" w:sz="0" w:space="0" w:color="auto"/>
            <w:left w:val="none" w:sz="0" w:space="0" w:color="auto"/>
            <w:bottom w:val="none" w:sz="0" w:space="0" w:color="auto"/>
            <w:right w:val="none" w:sz="0" w:space="0" w:color="auto"/>
          </w:divBdr>
        </w:div>
      </w:divsChild>
    </w:div>
    <w:div w:id="21337471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yanrapi@gmail.com1"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gusbaka9@gmail.com3" TargetMode="External"/><Relationship Id="rId4" Type="http://schemas.openxmlformats.org/officeDocument/2006/relationships/settings" Target="settings.xml"/><Relationship Id="rId9" Type="http://schemas.openxmlformats.org/officeDocument/2006/relationships/hyperlink" Target="mailto:drbaharuddin5@gmail.com2"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Pen21</b:Tag>
    <b:SourceType>JournalArticle</b:SourceType>
    <b:Guid>{1108E6A5-8FC3-4AA7-BC3D-7AC73E441FDA}</b:Guid>
    <b:Title>Pengaruh Beban Pajak Tangguhan, Aktiva Pajak Tangguhan Dan Akrual Terhadap Manajemen Laba Pada Perusahaan Aneka Industri Yang Terdaftar Di Bursa Efek Indonesia Periode 2015-2020</b:Title>
    <b:JournalName>Jurnal Mutiara Akuntansi</b:JournalName>
    <b:Year>2021</b:Year>
    <b:Pages>215-224</b:Pages>
    <b:Month>Desember</b:Month>
    <b:Volume>6</b:Volume>
    <b:StandardNumber>2579-7611</b:StandardNumber>
    <b:Author>
      <b:Author>
        <b:NameList>
          <b:Person>
            <b:Last>Simanjuntak</b:Last>
            <b:First>Owen</b:First>
            <b:Middle>De Pinto</b:Middle>
          </b:Person>
        </b:NameList>
      </b:Author>
    </b:Author>
    <b:RefOrder>1</b:RefOrder>
  </b:Source>
  <b:Source>
    <b:Tag>Hal23</b:Tag>
    <b:SourceType>JournalArticle</b:SourceType>
    <b:Guid>{DDEEB00C-5FB8-42E9-BBCC-35B7C7B66629}</b:Guid>
    <b:Author>
      <b:Author>
        <b:NameList>
          <b:Person>
            <b:Last>Halawa</b:Last>
            <b:First>Denismawati</b:First>
          </b:Person>
        </b:NameList>
      </b:Author>
    </b:Author>
    <b:Title>Pengaruh Beban Pajak KIni, Beban Pajak Tangguhan Dan Perubahan Tarif Terhadap Manajemen Laba Pada Perusahaan Perbankan Yang Terdaftar Di BEI Periode 2015-2021</b:Title>
    <b:JournalName>JABEI</b:JournalName>
    <b:Year>2023</b:Year>
    <b:Pages>81-90</b:Pages>
    <b:Volume>2</b:Volume>
    <b:StandardNumber>2829-9043</b:StandardNumber>
    <b:RefOrder>2</b:RefOrder>
  </b:Source>
  <b:Source>
    <b:Tag>IKo23</b:Tag>
    <b:SourceType>JournalArticle</b:SourceType>
    <b:Guid>{C8E6BE34-8D5D-474B-A69A-1BC3ED7FDA70}</b:Guid>
    <b:Author>
      <b:Author>
        <b:NameList>
          <b:Person>
            <b:Last>I Komang Januartana Putra</b:Last>
            <b:First>Luh</b:First>
            <b:Middle>Komang Merawati, Daniel Raditya Tandio</b:Middle>
          </b:Person>
        </b:NameList>
      </b:Author>
    </b:Author>
    <b:Title>Pengaruh Kepemilikan Manajerial, Kepemilikan Institusional, Leverage, Profitabilitas dan Penerapan IFRS terhadap Manajemen Laba</b:Title>
    <b:JournalName>KHARISMA</b:JournalName>
    <b:Year>2023</b:Year>
    <b:Pages>434-442</b:Pages>
    <b:Month>Juni</b:Month>
    <b:Volume>5</b:Volume>
    <b:StandardNumber>2716-2710</b:StandardNumber>
    <b:RefOrder>3</b:RefOrder>
  </b:Source>
  <b:Source>
    <b:Tag>Dil18</b:Tag>
    <b:SourceType>JournalArticle</b:SourceType>
    <b:Guid>{86F0C88D-16E6-4656-8F37-8CA59EBBF935}</b:Guid>
    <b:Author>
      <b:Author>
        <b:NameList>
          <b:Person>
            <b:Last>Dilah Indah</b:Last>
            <b:First>Muhammad</b:First>
            <b:Middle>Djaperi</b:Middle>
          </b:Person>
        </b:NameList>
      </b:Author>
    </b:Author>
    <b:Title>PENGARUH UKURAN PERUSAHAAN, KOMPONEN AKRUAL DAN GOOD CORPORATE GOVERNANCE TERHADAP MANAJEMEN LABA PERUSAHAAN RITEL YANG TERDAFTAR DI BURSA EFEK INDONESIA</b:Title>
    <b:Year>2018</b:Year>
    <b:Pages>1-14</b:Pages>
    <b:Month>Oktober</b:Month>
    <b:Volume>19</b:Volume>
    <b:RefOrder>4</b:RefOrder>
  </b:Source>
  <b:Source>
    <b:Tag>Sil23</b:Tag>
    <b:SourceType>JournalArticle</b:SourceType>
    <b:Guid>{FE74F03B-6512-4064-B2FA-7F33E0B35B73}</b:Guid>
    <b:Title>Pengaruh Aset Pajak Tangguhan dan Beban Pajak Tangguhan Terhadap Manajemen Laba Akrual dengan Financial Distress sebagai variabel moderasi pada Perusahaan Properti dan Real Estate yang terdaftar di Bursa Efek Indonesia Tahun 2016-2021  </b:Title>
    <b:JournalName>Journal of Creative Student Research (JCSR)</b:JournalName>
    <b:Year>2023</b:Year>
    <b:Pages>113-136</b:Pages>
    <b:Author>
      <b:Author>
        <b:NameList>
          <b:Person>
            <b:Last>Silviyana Fitri</b:Last>
            <b:First>Nera</b:First>
            <b:Middle>Marinda Machdar</b:Middle>
          </b:Person>
        </b:NameList>
      </b:Author>
    </b:Author>
    <b:Month>April</b:Month>
    <b:Volume>1</b:Volume>
    <b:StandardNumber>2963-4776</b:StandardNumber>
    <b:RefOrder>5</b:RefOrder>
  </b:Source>
  <b:Source>
    <b:Tag>Cha23</b:Tag>
    <b:SourceType>JournalArticle</b:SourceType>
    <b:Guid>{F5361DD0-FD3B-4A6D-92AB-48D7BFE39FB7}</b:Guid>
    <b:Title>PENGARUH AKTIVA PAJAK TANGGUHAN, KEPEMILIKAN MANAJERIAL DAN UKURAN PERUSAHAAN TERHADAP MANAJEMEN LABA DENGAN BEBAN PAJAK TANGGUHAN SEBAGAI VARIABEL PEMODERASI (Studi Empiris Pada Perusahaan Sektor Barang Konsumsi Primer Yang Terdaftar Di BEI 2017-2021)</b:Title>
    <b:JournalName>JURNAL REVENUE</b:JournalName>
    <b:Year>2023</b:Year>
    <b:Pages>1-13</b:Pages>
    <b:Author>
      <b:Author>
        <b:NameList>
          <b:Person>
            <b:Last>Chaidir Djohar</b:Last>
            <b:First>Asipah</b:First>
            <b:Middle>Samjaya</b:Middle>
          </b:Person>
        </b:NameList>
      </b:Author>
    </b:Author>
    <b:Volume>4</b:Volume>
    <b:StandardNumber>2723-6501</b:StandardNumber>
    <b:RefOrder>6</b:RefOrder>
  </b:Source>
  <b:Source>
    <b:Tag>Moh22</b:Tag>
    <b:SourceType>JournalArticle</b:SourceType>
    <b:Guid>{FC72DBFD-94D9-44AB-842D-9C4A4DCB62CE}</b:Guid>
    <b:Title>PENGARUH KEPEMILIKAN MANAJERIAL, PROFITABILITAS DAN LEVERAGE TERHADAP MANAJEMEN LABA</b:Title>
    <b:JournalName>JURNAL EKONOMI TRISAKTI</b:JournalName>
    <b:Year>2022</b:Year>
    <b:Pages>1799-1812</b:Pages>
    <b:Author>
      <b:Author>
        <b:NameList>
          <b:Person>
            <b:Last>Mohammad Al Muhthadin</b:Last>
            <b:First>Hasnawati</b:First>
          </b:Person>
        </b:NameList>
      </b:Author>
    </b:Author>
    <b:Month>Oktober</b:Month>
    <b:Volume>2</b:Volume>
    <b:StandardNumber>2339-0840</b:StandardNumber>
    <b:RefOrder>7</b:RefOrder>
  </b:Source>
  <b:Source>
    <b:Tag>NiK19</b:Tag>
    <b:SourceType>JournalArticle</b:SourceType>
    <b:Guid>{00D34465-1606-49A7-BC72-4509B63F7BB0}</b:Guid>
    <b:Author>
      <b:Author>
        <b:NameList>
          <b:Person>
            <b:Last>Ni Ketut Riska Astari</b:Last>
            <b:First>I.D.G</b:First>
            <b:Middle>Dharma Suputra</b:Middle>
          </b:Person>
        </b:NameList>
      </b:Author>
    </b:Author>
    <b:Title>Pengaruh Ukuran Perusahaan, Kepemilikan Manajerial, dan Kinerja Keuangan Pada Manajemen Laba</b:Title>
    <b:JournalName>E-Jurnal Akuntasi Universitas Udayana</b:JournalName>
    <b:Year>2019</b:Year>
    <b:Pages>1938-1968</b:Pages>
    <b:Month>Maret</b:Month>
    <b:Volume>26</b:Volume>
    <b:StandardNumber>2302-8556</b:StandardNumber>
    <b:RefOrder>8</b:RefOrder>
  </b:Source>
  <b:Source xmlns:b="http://schemas.openxmlformats.org/officeDocument/2006/bibliography">
    <b:Tag>Gui22</b:Tag>
    <b:SourceType>JournalArticle</b:SourceType>
    <b:Guid>{17F94A43-A191-4384-AAA0-BC7CE8759940}</b:Guid>
    <b:Title>PENGARUH KEPEMILIKAN INSTITUSIONAL, KEPEMILIKAN MANAJERIAL, DAN DEWAN KOMISARIS INDEPENDEN TERHADAP MANAJEMEN LABA</b:Title>
    <b:Year>2022</b:Year>
    <b:Pages>1585-1594</b:Pages>
    <b:Author>
      <b:Author>
        <b:NameList>
          <b:Person>
            <b:Last>Guilbert Reynaldo Immanuel</b:Last>
            <b:First>Hasnawati</b:First>
          </b:Person>
        </b:NameList>
      </b:Author>
    </b:Author>
    <b:Month>Oktober</b:Month>
    <b:Volume>2</b:Volume>
    <b:StandardNumber>2339-0840</b:StandardNumber>
    <b:JournalName>JURNAL EKONOMI TRISAKTI</b:JournalName>
    <b:RefOrder>9</b:RefOrder>
  </b:Source>
  <b:Source>
    <b:Tag>KHO20</b:Tag>
    <b:SourceType>ArticleInAPeriodical</b:SourceType>
    <b:Guid>{A8891F86-1066-4CB8-B8E9-F153DD5215FA}</b:Guid>
    <b:Title>PENGARUH PERENCANAAN PAJAK, BEBAN PAJAK KINI, BEBANPAJAK TANGGUHAN DAN BASIS AKRUAL TERHADAP PRAKTIK MANAJEMEN LABA (Studi Empiris pada Perusahaan Properti dan Real Estate yang Terdaftar di BEI 2016-2018)</b:Title>
    <b:Year>2020</b:Year>
    <b:Pages>1-32</b:Pages>
    <b:Author>
      <b:Author>
        <b:NameList>
          <b:Person>
            <b:Last>KHOIRUNNISA</b:Last>
            <b:First>JIHAN</b:First>
          </b:Person>
        </b:NameList>
      </b:Author>
    </b:Author>
    <b:RefOrder>10</b:RefOrder>
  </b:Source>
  <b:Source>
    <b:Tag>Mir19</b:Tag>
    <b:SourceType>JournalArticle</b:SourceType>
    <b:Guid>{6DBAE323-8F71-4897-97FD-9D28ECF9023B}</b:Guid>
    <b:Author>
      <b:Author>
        <b:NameList>
          <b:Person>
            <b:Last>Mira Agustina rahayu</b:Last>
            <b:First>Nera</b:First>
            <b:Middle>Marindah Machdar</b:Middle>
          </b:Person>
        </b:NameList>
      </b:Author>
    </b:Author>
    <b:Title>Pengaruh Beban Pajak Tangguhan, Aktiva PajakTangguhan, dan Akrual terhadap Manajemen Laba Pada Perusahaan Manufaktur Yang Terdaftar di Bursa Efek Indonesia</b:Title>
    <b:JournalName>Jurnal Bisnis dan Komunikasi</b:JournalName>
    <b:Year>2019</b:Year>
    <b:Pages>159-166</b:Pages>
    <b:Month>Agustus</b:Month>
    <b:Volume>6</b:Volume>
    <b:StandardNumber>2356 - 4385</b:StandardNumber>
    <b:RefOrder>11</b:RefOrder>
  </b:Source>
  <b:Source>
    <b:Tag>Feb20</b:Tag>
    <b:SourceType>JournalArticle</b:SourceType>
    <b:Guid>{920D51D6-7D13-4CB7-A0F0-621664E5381F}</b:Guid>
    <b:Author>
      <b:Author>
        <b:NameList>
          <b:Person>
            <b:Last>Febria</b:Last>
            <b:First>Dilla</b:First>
          </b:Person>
        </b:NameList>
      </b:Author>
    </b:Author>
    <b:Title>PENGARUH LEVERAGE, PROFITABILITAS DAN KEPEMILIKAN MANAJERIAL TERHADAP MANAJEMEN LABA</b:Title>
    <b:JournalName>Journal Of Management &amp; Business</b:JournalName>
    <b:Year>2020</b:Year>
    <b:Pages>65-77</b:Pages>
    <b:Volume>3</b:Volume>
    <b:StandardNumber>2598-8301</b:StandardNumber>
    <b:RefOrder>12</b:RefOrder>
  </b:Source>
  <b:Source>
    <b:Tag>Loe</b:Tag>
    <b:SourceType>JournalArticle</b:SourceType>
    <b:Guid>{81781EFB-9362-4C98-A5DA-176CF989B712}</b:Guid>
    <b:Author>
      <b:Author>
        <b:NameList>
          <b:Person>
            <b:Last>Loen</b:Last>
            <b:First>Mishelei</b:First>
          </b:Person>
        </b:NameList>
      </b:Author>
    </b:Author>
    <b:Title>PENGARUH LEVERAGE, EARNING POWER, DAN KEPEMILIKAN MANAJERIAL TERHADAP MANAJEMEN LABA</b:Title>
    <b:JournalName>Jurnal Akuntansi dan Bisnis Krisnadwipayana</b:JournalName>
    <b:Pages>582-593</b:Pages>
    <b:City>2022</b:City>
    <b:Volume>9</b:Volume>
    <b:StandardNumber>2655-9919</b:StandardNumber>
    <b:RefOrder>13</b:RefOrder>
  </b:Source>
  <b:Source>
    <b:Tag>Wah20</b:Tag>
    <b:SourceType>JournalArticle</b:SourceType>
    <b:Guid>{4588FD06-E9C6-40B1-8D05-AD1B0E0C3E8E}</b:Guid>
    <b:Author>
      <b:Author>
        <b:NameList>
          <b:Person>
            <b:Last>Wahyu Nurul Hidayati</b:Last>
            <b:First>Ahmad</b:First>
            <b:Middle>Nabil</b:Middle>
          </b:Person>
        </b:NameList>
      </b:Author>
    </b:Author>
    <b:Title>PENGARUH BEBAN PAJAK KINI, KEPEMILIKAN MANAJERIAL DAN PERENCANAAN PAJAK TERHADAP MANAJEMEN LABA</b:Title>
    <b:JournalName>JURNAL DISRUPSI BISNIS</b:JournalName>
    <b:Year>2020</b:Year>
    <b:Pages>283-305</b:Pages>
    <b:Month>November</b:Month>
    <b:Volume>3</b:Volume>
    <b:StandardNumber>2621-797X</b:StandardNumber>
    <b:RefOrder>14</b:RefOrder>
  </b:Source>
  <b:Source>
    <b:Tag>End21</b:Tag>
    <b:SourceType>JournalArticle</b:SourceType>
    <b:Guid>{5A1F514E-9ABB-48D1-8AC6-72FFCF3A7918}</b:Guid>
    <b:Author>
      <b:Author>
        <b:NameList>
          <b:Person>
            <b:Last>Endang Ruhiyat</b:Last>
            <b:First>Lia</b:First>
            <b:Middle>Amalia riyanda</b:Middle>
          </b:Person>
        </b:NameList>
      </b:Author>
    </b:Author>
    <b:Title>PENGARUH ASET PAJAK TANGGUHAN, BEBAN PAJAK DAN AKRUAL TERHADAP EARNINGS MANAGEMENT PADA PERUSAHAAN MANUFAKTUR SUBSEKTOR FOOD &amp;</b:Title>
    <b:JournalName>SAKUNTALA</b:JournalName>
    <b:Year>2021</b:Year>
    <b:Pages>1-13</b:Pages>
    <b:Month>Oktober</b:Month>
    <b:Volume>1</b:Volume>
    <b:StandardNumber>2798-9364</b:StandardNumber>
    <b:RefOrder>15</b:RefOrder>
  </b:Source>
  <b:Source>
    <b:Tag>TRi20</b:Tag>
    <b:SourceType>JournalArticle</b:SourceType>
    <b:Guid>{BB39D0DD-30D0-479F-9568-3566489C6A9F}</b:Guid>
    <b:Author>
      <b:Author>
        <b:NameList>
          <b:Person>
            <b:Last>T. Ricy Rikhad Suheri</b:Last>
            <b:First>Dewi</b:First>
            <b:Middle>Fitriyani, Dedy Setiawan</b:Middle>
          </b:Person>
        </b:NameList>
      </b:Author>
    </b:Author>
    <b:Title>ANALISIS PENGARUH BEBAN PAJAK KINI, ASET PAJAK TANGGUHAN, DISCRETION ACCRUAL, DAN TAX PLANNING TERHADAP MANAJEMEN LABA</b:Title>
    <b:JournalName>Jurnal Manajemen Terapan dan Keuangan (Mankeu)</b:JournalName>
    <b:Year>2020</b:Year>
    <b:Pages>157-171</b:Pages>
    <b:Month>Desember</b:Month>
    <b:Volume>9</b:Volume>
    <b:StandardNumber>2685-9424</b:StandardNumber>
    <b:RefOrder>16</b:RefOrder>
  </b:Source>
  <b:Source>
    <b:Tag>Ayu20</b:Tag>
    <b:SourceType>JournalArticle</b:SourceType>
    <b:Guid>{EC823030-F94F-4795-8A83-71AD85F40387}</b:Guid>
    <b:Author>
      <b:Author>
        <b:NameList>
          <b:Person>
            <b:Last>Ayu Candra Esti Cahyani</b:Last>
            <b:First>Bambang</b:First>
            <b:Middle>Suryono</b:Middle>
          </b:Person>
        </b:NameList>
      </b:Author>
    </b:Author>
    <b:Title>PENGARUH KEPEMILIKAN MANAJERIAL, KEBIJAKAN HUTANG DAN, UKURAN PERUSAHAAN TERHADAP MANAJEMEN LABA</b:Title>
    <b:JournalName>Jurnal Ilmu dan Riset Akuntansi</b:JournalName>
    <b:Year>2020</b:Year>
    <b:Pages>1-20</b:Pages>
    <b:Month>Februari</b:Month>
    <b:Volume>9</b:Volume>
    <b:StandardNumber>2460-0585</b:StandardNumber>
    <b:RefOrder>17</b:RefOrder>
  </b:Source>
  <b:Source>
    <b:Tag>Pun22</b:Tag>
    <b:SourceType>JournalArticle</b:SourceType>
    <b:Guid>{589876EF-FAE8-4468-8C02-CC58AA2B3C19}</b:Guid>
    <b:Author>
      <b:Author>
        <b:NameList>
          <b:Person>
            <b:Last>Pungki Indriani</b:Last>
            <b:First>Maswar</b:First>
            <b:Middle>Patuh Priyadi</b:Middle>
          </b:Person>
        </b:NameList>
      </b:Author>
    </b:Author>
    <b:Title>PENGARUH BEBAN PAJAK TANGGUHAN, BEBAN PAJAK KINI, PERENCANAAN PAJAK, DAN PERGANTIAN CEO TERHADAP LABA</b:Title>
    <b:JournalName>Jurnal Ilmu dan Riset Akuntansi</b:JournalName>
    <b:Year>2022</b:Year>
    <b:Month>Maret</b:Month>
    <b:Volume>11</b:Volume>
    <b:StandardNumber>2460-0585</b:StandardNumber>
    <b:Pages>1-23</b:Pages>
    <b:RefOrder>18</b:RefOrder>
  </b:Source>
  <b:Source>
    <b:Tag>Hag21</b:Tag>
    <b:SourceType>JournalArticle</b:SourceType>
    <b:Guid>{9723D838-AF3A-4696-BFE3-4F691495FDB6}</b:Guid>
    <b:Author>
      <b:Author>
        <b:NameList>
          <b:Person>
            <b:Last>Hagai Ulina Br Marbun</b:Last>
            <b:First>Marthinus</b:First>
            <b:Middle>Ismail</b:Middle>
          </b:Person>
        </b:NameList>
      </b:Author>
    </b:Author>
    <b:Title>PENGARUH BEBAN PAJAK KINI DAN BEBAN PAJAK TANGGUHAN TERHADAP MANAJEMEN LABA PADA PERUSAHAAN TEKSTIL DAN GARMEN YANG TERDAFTAR DI BEI PADA PERIODE 2018 – 2020</b:Title>
    <b:JournalName>INTELEKTIVA</b:JournalName>
    <b:Year>2021</b:Year>
    <b:Pages>107-114</b:Pages>
    <b:Month>Desember</b:Month>
    <b:Volume>3</b:Volume>
    <b:StandardNumber>2686-5661</b:StandardNumber>
    <b:RefOrder>19</b:RefOrder>
  </b:Source>
  <b:Source>
    <b:Tag>Mar19</b:Tag>
    <b:SourceType>JournalArticle</b:SourceType>
    <b:Guid>{5D964E7F-2CBB-4426-B884-C147DF592533}</b:Guid>
    <b:Author>
      <b:Author>
        <b:NameList>
          <b:Person>
            <b:Last>Marista Winanti Sutadipraja</b:Last>
            <b:First>Sri</b:First>
            <b:Middle>Setia Ningsih, Mardiana</b:Middle>
          </b:Person>
        </b:NameList>
      </b:Author>
    </b:Author>
    <b:Title>Pajak Kini, Pajak Tangguhan, Aset Pajak Tangguhan, Liabilitas Pajak Tangguhan Terhadap Manajemen Laba</b:Title>
    <b:JournalName>Reviu Akuntansi dan Bisnis Indonesia</b:JournalName>
    <b:Year>2019</b:Year>
    <b:Pages>149-162</b:Pages>
    <b:Month>Desember</b:Month>
    <b:Volume>3</b:Volume>
    <b:RefOrder>20</b:RefOrder>
  </b:Source>
  <b:Source>
    <b:Tag>Put18</b:Tag>
    <b:SourceType>JournalArticle</b:SourceType>
    <b:Guid>{D2819D59-3AE4-449F-8235-5E2746DA9AFA}</b:Guid>
    <b:Author>
      <b:Author>
        <b:NameList>
          <b:Person>
            <b:Last>Putu Teddy Arthawan</b:Last>
            <b:First>I</b:First>
            <b:Middle>Wayan Pradnyantha Wirasedana</b:Middle>
          </b:Person>
        </b:NameList>
      </b:Author>
    </b:Author>
    <b:Title>Pengaruh Kepemilikan Manajerial, Kebijakan Utang dan Ukuran Perusahaan Terhadap Manajemen Laba</b:Title>
    <b:JournalName>E-Jurnal Akuntansi Universitas Udayana </b:JournalName>
    <b:Year>2018</b:Year>
    <b:Pages>1-29</b:Pages>
    <b:Month>Januari</b:Month>
    <b:Volume>22</b:Volume>
    <b:StandardNumber> 2302-8556</b:StandardNumber>
    <b:RefOrder>21</b:RefOrder>
  </b:Source>
  <b:Source>
    <b:Tag>Sug19</b:Tag>
    <b:SourceType>Book</b:SourceType>
    <b:Guid>{B5DCDB0E-0ABC-451F-A914-DA40B1B09AE5}</b:Guid>
    <b:Title>Metode Penelitian Kuantitatif, Kualitatif, dan R&amp;D</b:Title>
    <b:Year>2019</b:Year>
    <b:City>Bandung</b:City>
    <b:Author>
      <b:Author>
        <b:NameList>
          <b:Person>
            <b:Last>Sugiyono</b:Last>
          </b:Person>
        </b:NameList>
      </b:Author>
    </b:Author>
    <b:Publisher>Alphabet</b:Publisher>
    <b:RefOrder>22</b:RefOrder>
  </b:Source>
  <b:Source>
    <b:Tag>Gho18</b:Tag>
    <b:SourceType>Book</b:SourceType>
    <b:Guid>{B0C24F05-F71D-47A9-B8E7-3AE65E93472F}</b:Guid>
    <b:Title>Aplikasi Analisis Multivariate dengan Program IBM SPSS 25</b:Title>
    <b:Year>2018</b:Year>
    <b:Author>
      <b:Author>
        <b:NameList>
          <b:Person>
            <b:Last>Ghozali</b:Last>
            <b:First>I.</b:First>
          </b:Person>
        </b:NameList>
      </b:Author>
    </b:Author>
    <b:City>Semarang</b:City>
    <b:Publisher>Badan Penerbit Universitas Diponegoro</b:Publisher>
    <b:RefOrder>23</b:RefOrder>
  </b:Source>
  <b:Source xmlns:b="http://schemas.openxmlformats.org/officeDocument/2006/bibliography">
    <b:Tag>Nur21</b:Tag>
    <b:SourceType>JournalArticle</b:SourceType>
    <b:Guid>{BF54F168-7E29-428F-9D5A-EEBEADA09D82}</b:Guid>
    <b:Title>Prifitabilitas, leverage, Ukuran Perusahaan, Dan kepemilikan Manajerial sebagai Variabel Prediktor Terhadap manajemen Laba</b:Title>
    <b:Year>2021</b:Year>
    <b:Author>
      <b:Author>
        <b:NameList>
          <b:Person>
            <b:Last>Nurkholik</b:Last>
            <b:First>Suci</b:First>
            <b:Middle>Fitriyanti</b:Middle>
          </b:Person>
        </b:NameList>
      </b:Author>
    </b:Author>
    <b:JournalName>Jurnal Ekonomika dan Bisnis</b:JournalName>
    <b:Month>November</b:Month>
    <b:Volume>8</b:Volume>
    <b:StandardNumber>2685-2446</b:StandardNumber>
    <b:RefOrder>24</b:RefOrder>
  </b:Source>
  <b:Source>
    <b:Tag>fit20</b:Tag>
    <b:SourceType>JournalArticle</b:SourceType>
    <b:Guid>{10277DE4-7CF9-48D9-9496-861E0008F915}</b:Guid>
    <b:Title>PENGARUH AKTIVA PAJAK TANGGUHAN, KEPEMILIKAN MANAJERIAL, DAN AKRUAL TERHADAP MANAJEMEN LABA (studi empiris pada perusahaan properti dan real estate yang terdaftar di BEI periode 2016-2020)</b:Title>
    <b:Year>2022</b:Year>
    <b:Author>
      <b:Author>
        <b:NameList>
          <b:Person>
            <b:Last>fitrianingsih</b:Last>
            <b:First>Ratna</b:First>
          </b:Person>
        </b:NameList>
      </b:Author>
    </b:Author>
    <b:RefOrder>25</b:RefOrder>
  </b:Source>
  <b:Source>
    <b:Tag>Luh20</b:Tag>
    <b:SourceType>JournalArticle</b:SourceType>
    <b:Guid>{DBAD7799-D351-4B39-8E6A-7A92F37F92EA}</b:Guid>
    <b:Author>
      <b:Author>
        <b:NameList>
          <b:Person>
            <b:Last>Luh Nadi</b:Last>
            <b:First>Dan</b:First>
            <b:Middle>Suminar</b:Middle>
          </b:Person>
        </b:NameList>
      </b:Author>
    </b:Author>
    <b:Title>PENGARUH TAX AVOIDANCE, EARNINGS MANAGEMENT, DAN KEPEMILIKAN MANAJERIAL TERHADAP COST OF DEBT</b:Title>
    <b:JournalName>JURNAL ILMIAH WAHANA AKUNTANSI</b:JournalName>
    <b:Year>2020</b:Year>
    <b:Pages>153-162</b:Pages>
    <b:Volume>15</b:Volume>
    <b:StandardNumber>2302-1810</b:StandardNumber>
    <b:RefOrder>26</b:RefOrder>
  </b:Source>
  <b:Source>
    <b:Tag>Okt21</b:Tag>
    <b:SourceType>JournalArticle</b:SourceType>
    <b:Guid>{CE17DDFE-AB1D-42DC-92E7-FD0CFBC50B58}</b:Guid>
    <b:Title>"Analisis Manajemen Rantai Pasok Sayur Kangkung di Kecematan Leuwiliang Kabupaten Bogor""</b:Title>
    <b:Year>2021</b:Year>
    <b:StandardNumber>95-109</b:StandardNumber>
    <b:Author>
      <b:Author>
        <b:NameList>
          <b:Person>
            <b:Last>Oktavia</b:Last>
            <b:First>R,</b:First>
            <b:Middle>&amp; Arif, A</b:Middle>
          </b:Person>
        </b:NameList>
      </b:Author>
    </b:Author>
    <b:RefOrder>1</b:RefOrder>
  </b:Source>
  <b:Source>
    <b:Tag>ERN12</b:Tag>
    <b:SourceType>BookSection</b:SourceType>
    <b:Guid>{B017C77A-B2D1-4DCF-BF8D-8CCB327DBC08}</b:Guid>
    <b:Title>Rantas Pasok Komoditas Pertanian Indonesia</b:Title>
    <b:Year>2012</b:Year>
    <b:Pages>1</b:Pages>
    <b:Author>
      <b:Author>
        <b:NameList>
          <b:Person>
            <b:Last>LOKOLLO</b:Last>
            <b:First>ERNA</b:First>
            <b:Middle>MARIA</b:Middle>
          </b:Person>
        </b:NameList>
      </b:Author>
    </b:Author>
    <b:RefOrder>2</b:RefOrder>
  </b:Source>
  <b:Source>
    <b:Tag>Kus13</b:Tag>
    <b:SourceType>JournalArticle</b:SourceType>
    <b:Guid>{365AD135-524D-44E9-A81A-E5136C43353E}</b:Guid>
    <b:Title> Penanganan Pangan Lokal dalam Perspektif Kesehatan Masyarakat. Jurnal Gizi Dan Pangan, </b:Title>
    <b:Year>2013</b:Year>
    <b:Pages>83-90</b:Pages>
    <b:Author>
      <b:Author>
        <b:NameList>
          <b:Person>
            <b:Last>Kusnandar</b:Last>
            <b:First>F.</b:First>
          </b:Person>
        </b:NameList>
      </b:Author>
    </b:Author>
    <b:RefOrder>3</b:RefOrder>
  </b:Source>
  <b:Source>
    <b:Tag>Nur20</b:Tag>
    <b:SourceType>JournalArticle</b:SourceType>
    <b:Guid>{E7AF9A9B-368F-47E3-BB70-4FF2448A8F04}</b:Guid>
    <b:Author>
      <b:Author>
        <b:NameList>
          <b:Person>
            <b:Last>Nuryati</b:Last>
            <b:First>Y.,</b:First>
            <b:Middle>&amp; Pramono, H.</b:Middle>
          </b:Person>
        </b:NameList>
      </b:Author>
    </b:Author>
    <b:Title>Analisis Rantai Pasok dan Dampaknya Terhadap Produksi Sayur Kangkung di Kota Tarakan. Jurnal Pertanian, </b:Title>
    <b:Year>2020</b:Year>
    <b:Pages>5(2)</b:Pages>
    <b:RefOrder>4</b:RefOrder>
  </b:Source>
  <b:Source>
    <b:Tag>Sur18</b:Tag>
    <b:SourceType>JournalArticle</b:SourceType>
    <b:Guid>{C8EE180B-86E3-46EA-9EA0-318D157DF9BA}</b:Guid>
    <b:Author>
      <b:Author>
        <b:NameList>
          <b:Person>
            <b:Last>Suryadi</b:Last>
            <b:First>Y.,</b:First>
            <b:Middle>&amp; Utami, N. W.</b:Middle>
          </b:Person>
        </b:NameList>
      </b:Author>
    </b:Author>
    <b:Title>Faktor-Faktor yang Mempengaruhi Produksi Sayur Kangkung di Kecamatan X. Jurnal Agroekoteknologi,</b:Title>
    <b:Year>2018</b:Year>
    <b:Pages>14(2)</b:Pages>
    <b:RefOrder>5</b:RefOrder>
  </b:Source>
  <b:Source>
    <b:Tag>Cah18</b:Tag>
    <b:SourceType>JournalArticle</b:SourceType>
    <b:Guid>{5D27CE10-07C5-4835-B582-A9D7C15E21D4}</b:Guid>
    <b:Author>
      <b:Author>
        <b:NameList>
          <b:Person>
            <b:Last>Cahyono</b:Last>
            <b:First>A.</b:First>
          </b:Person>
        </b:NameList>
      </b:Author>
    </b:Author>
    <b:Title> "Pengaruh Iklim Terhadap Pertumbuhan dan Hasil Kangkung (Ipomoea reptans Poir) Di Desa Cilacap, Kecamatan Bodeh Kabupaten Pemalang." Jurnal Ilmu Pertanian Indonesia,</b:Title>
    <b:Year>2018</b:Year>
    <b:Pages>23(3)</b:Pages>
    <b:RefOrder>6</b:RefOrder>
  </b:Source>
  <b:Source>
    <b:Tag>Sem19</b:Tag>
    <b:SourceType>JournalArticle</b:SourceType>
    <b:Guid>{EA409981-EBEA-43D5-AAC9-1CABF227FAA0}</b:Guid>
    <b:Title>The role of Dalihan Na Tolu in enhancing the tourism appeal of Parbaba White Sand Beach in Samosir regency as Indonesia’s national Geopark’, </b:Title>
    <b:Year>2019</b:Year>
    <b:Author>
      <b:Author>
        <b:NameList>
          <b:Person>
            <b:Last>Sembiring</b:Last>
            <b:First>R.</b:First>
            <b:Middle>et al</b:Middle>
          </b:Person>
        </b:NameList>
      </b:Author>
    </b:Author>
    <b:JournalName>Geojournal of Tourism and Geosites, 26(3)</b:JournalName>
    <b:Pages>701–713</b:Pages>
    <b:RefOrder>1</b:RefOrder>
  </b:Source>
  <b:Source>
    <b:Tag>Yoe08</b:Tag>
    <b:SourceType>Book</b:SourceType>
    <b:Guid>{5A94086C-8ADB-4B05-B4FB-C1DBF3A3D817}</b:Guid>
    <b:Title> Perencanaan dan Pengembangan Pariwisata</b:Title>
    <b:Year>2008</b:Year>
    <b:Author>
      <b:Author>
        <b:NameList>
          <b:Person>
            <b:Last>Yoeti</b:Last>
            <b:First>Oka</b:First>
            <b:Middle>A</b:Middle>
          </b:Person>
        </b:NameList>
      </b:Author>
    </b:Author>
    <b:City>Jakarta</b:City>
    <b:Publisher>Pradnya Paramita</b:Publisher>
    <b:RefOrder>2</b:RefOrder>
  </b:Source>
  <b:Source>
    <b:Tag>Gus17</b:Tag>
    <b:SourceType>JournalArticle</b:SourceType>
    <b:Guid>{0C2D2BE0-46A5-418A-BC44-1001A9AFD53D}</b:Guid>
    <b:Title>Constraints and Expected Changes of Kota Tua Tourism Area Development</b:Title>
    <b:Year>2017</b:Year>
    <b:Author>
      <b:Author>
        <b:NameList>
          <b:Person>
            <b:Last>Gusdini</b:Last>
            <b:First>N.,</b:First>
            <b:Middle>Hasibuan, B., Ratnasari, L</b:Middle>
          </b:Person>
        </b:NameList>
      </b:Author>
    </b:Author>
    <b:JournalName>British Journal of Applied Science &amp; Technology, 19(3)</b:JournalName>
    <b:Pages>1-8</b:Pages>
    <b:RefOrder>3</b:RefOrder>
  </b:Source>
  <b:Source>
    <b:Tag>Has19</b:Tag>
    <b:SourceType>JournalArticle</b:SourceType>
    <b:Guid>{F998591A-A79E-44EA-8D45-C81C2A64E646}</b:Guid>
    <b:Author>
      <b:Author>
        <b:NameList>
          <b:Person>
            <b:Last>Hasibuan</b:Last>
            <b:First>B.</b:First>
            <b:Middle>et al</b:Middle>
          </b:Person>
        </b:NameList>
      </b:Author>
    </b:Author>
    <b:Title>The Economic Potential of Tourist Destinations of Pangandaran Beach , West Java Indonesia</b:Title>
    <b:Year>2019</b:Year>
    <b:Pages>20-30</b:Pages>
    <b:RefOrder>4</b:RefOrder>
  </b:Source>
  <b:Source>
    <b:Tag>Iva17</b:Tag>
    <b:SourceType>JournalArticle</b:SourceType>
    <b:Guid>{BF35A660-CB91-45FA-8D90-BC2BCE747056}</b:Guid>
    <b:Author>
      <b:Author>
        <b:NameList>
          <b:Person>
            <b:Last>Ivanov</b:Last>
            <b:First>Stanisflas</b:First>
            <b:Middle>dan Cagakan Ayas</b:Middle>
          </b:Person>
        </b:NameList>
      </b:Author>
    </b:Author>
    <b:Title>Investigation of The Revenue Management Practices Of Accommodation Establishments In Turkey. </b:Title>
    <b:JournalName>Journal of Tourism Management Prespectives. X:22. 137-149. </b:JournalName>
    <b:Year>2017</b:Year>
    <b:RefOrder>5</b:RefOrder>
  </b:Source>
  <b:Source>
    <b:Tag>Ire08</b:Tag>
    <b:SourceType>Book</b:SourceType>
    <b:Guid>{9DE0B537-1BC8-4706-92ED-1F0773A59468}</b:Guid>
    <b:Title>The Pricing and Revenue Management of Services</b:Title>
    <b:Year>2008</b:Year>
    <b:Author>
      <b:Author>
        <b:NameList>
          <b:Person>
            <b:Last>Irene</b:Last>
          </b:Person>
        </b:NameList>
      </b:Author>
    </b:Author>
    <b:Publisher>www.eBook.store.tandf.co.uk pada tanggal 11 Januari 2018.</b:Publisher>
    <b:RefOrder>6</b:RefOrder>
  </b:Source>
  <b:Source>
    <b:Tag>Placeholder1</b:Tag>
    <b:SourceType>Book</b:SourceType>
    <b:Guid>{5530843B-7F6D-4E30-95BF-AB245B35F7D4}</b:Guid>
    <b:Author>
      <b:Author>
        <b:NameList>
          <b:Person>
            <b:Last>Sugiyono</b:Last>
          </b:Person>
        </b:NameList>
      </b:Author>
    </b:Author>
    <b:Title>Metodelogi Penelitian Kuantitatif dan Kualitatif Dan R&amp;D</b:Title>
    <b:Year>2019</b:Year>
    <b:City>Bandung</b:City>
    <b:Publisher>ALFABETA</b:Publisher>
    <b:RefOrder>7</b:RefOrder>
  </b:Source>
</b:Sources>
</file>

<file path=customXml/itemProps1.xml><?xml version="1.0" encoding="utf-8"?>
<ds:datastoreItem xmlns:ds="http://schemas.openxmlformats.org/officeDocument/2006/customXml" ds:itemID="{E4921D97-9EE2-4423-A549-8B9ABFC2A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1341</TotalTime>
  <Pages>9</Pages>
  <Words>3967</Words>
  <Characters>22618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RagNa</dc:creator>
  <cp:lastModifiedBy>user</cp:lastModifiedBy>
  <cp:revision>109</cp:revision>
  <cp:lastPrinted>2024-07-15T05:44:00Z</cp:lastPrinted>
  <dcterms:created xsi:type="dcterms:W3CDTF">2024-05-05T10:29:00Z</dcterms:created>
  <dcterms:modified xsi:type="dcterms:W3CDTF">2026-02-16T12:07:00Z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2023-04-03T00:00:00Z</vt:filetime>
  </property>
  <property fmtid="{D5CDD505-2E9C-101B-9397-08002B2CF9AE}" pid="3" name="Creator">
    <vt:lpwstr>Microsoft® Word 2019</vt:lpwstr>
  </property>
  <property fmtid="{D5CDD505-2E9C-101B-9397-08002B2CF9AE}" pid="4" name="LastSaved">
    <vt:filetime>2023-08-10T00:00:00Z</vt:filetime>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endeley Document_1">
    <vt:lpwstr>True</vt:lpwstr>
  </property>
  <property fmtid="{D5CDD505-2E9C-101B-9397-08002B2CF9AE}" pid="26" name="Mendeley Unique User Id_1">
    <vt:lpwstr>5105eab2-4333-34e3-9d96-a206ef0aecda</vt:lpwstr>
  </property>
  <property fmtid="{D5CDD505-2E9C-101B-9397-08002B2CF9AE}" pid="27" name="Mendeley Citation Style_1">
    <vt:lpwstr>http://www.zotero.org/styles/apa</vt:lpwstr>
  </property>
</Properties>
</file>